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D5226" w14:textId="77777777" w:rsidR="00450441" w:rsidRDefault="00450441" w:rsidP="00450441">
      <w:pPr>
        <w:autoSpaceDE w:val="0"/>
        <w:autoSpaceDN w:val="0"/>
        <w:adjustRightInd w:val="0"/>
        <w:spacing w:after="0" w:line="480" w:lineRule="auto"/>
        <w:rPr>
          <w:rFonts w:ascii="Times New Roman" w:hAnsi="Times New Roman" w:cs="Times New Roman"/>
          <w:sz w:val="24"/>
          <w:szCs w:val="24"/>
          <w:vertAlign w:val="superscript"/>
        </w:rPr>
      </w:pPr>
      <w:r>
        <w:rPr>
          <w:rFonts w:ascii="Times New Roman" w:hAnsi="Times New Roman" w:cs="Times New Roman"/>
          <w:sz w:val="24"/>
          <w:szCs w:val="24"/>
        </w:rPr>
        <w:t>SUPPORTING INFORMATION</w:t>
      </w:r>
    </w:p>
    <w:p w14:paraId="22455798" w14:textId="77777777" w:rsidR="00450441" w:rsidRDefault="00450441" w:rsidP="00450441">
      <w:pPr>
        <w:autoSpaceDE w:val="0"/>
        <w:autoSpaceDN w:val="0"/>
        <w:adjustRightInd w:val="0"/>
        <w:spacing w:after="0" w:line="480" w:lineRule="auto"/>
        <w:rPr>
          <w:rFonts w:ascii="Times New Roman" w:hAnsi="Times New Roman" w:cs="Times New Roman"/>
          <w:sz w:val="24"/>
          <w:szCs w:val="24"/>
          <w:vertAlign w:val="superscript"/>
        </w:rPr>
      </w:pPr>
    </w:p>
    <w:p w14:paraId="593E2940" w14:textId="77777777" w:rsidR="00450441" w:rsidRPr="00763FAB" w:rsidRDefault="00450441" w:rsidP="00450441">
      <w:pPr>
        <w:autoSpaceDE w:val="0"/>
        <w:autoSpaceDN w:val="0"/>
        <w:adjustRightInd w:val="0"/>
        <w:spacing w:after="0" w:line="480" w:lineRule="auto"/>
        <w:rPr>
          <w:rFonts w:ascii="Times New Roman" w:hAnsi="Times New Roman" w:cs="Times New Roman"/>
          <w:b/>
          <w:sz w:val="32"/>
          <w:szCs w:val="32"/>
          <w:lang w:val="en-US"/>
        </w:rPr>
      </w:pPr>
      <w:r w:rsidRPr="00763FAB">
        <w:rPr>
          <w:rFonts w:ascii="Times New Roman" w:hAnsi="Times New Roman" w:cs="Times New Roman"/>
          <w:b/>
          <w:sz w:val="32"/>
          <w:szCs w:val="32"/>
          <w:lang w:val="en-US"/>
        </w:rPr>
        <w:t xml:space="preserve">Vocal behavior of the Undulated </w:t>
      </w:r>
      <w:proofErr w:type="spellStart"/>
      <w:r w:rsidRPr="00763FAB">
        <w:rPr>
          <w:rFonts w:ascii="Times New Roman" w:hAnsi="Times New Roman" w:cs="Times New Roman"/>
          <w:b/>
          <w:sz w:val="32"/>
          <w:szCs w:val="32"/>
          <w:lang w:val="en-US"/>
        </w:rPr>
        <w:t>Tinamou</w:t>
      </w:r>
      <w:proofErr w:type="spellEnd"/>
      <w:r w:rsidRPr="00763FAB">
        <w:rPr>
          <w:rFonts w:ascii="Times New Roman" w:hAnsi="Times New Roman" w:cs="Times New Roman"/>
          <w:b/>
          <w:sz w:val="32"/>
          <w:szCs w:val="32"/>
          <w:lang w:val="en-US"/>
        </w:rPr>
        <w:t xml:space="preserve"> (</w:t>
      </w:r>
      <w:proofErr w:type="spellStart"/>
      <w:r w:rsidRPr="00763FAB">
        <w:rPr>
          <w:rFonts w:ascii="Times New Roman" w:hAnsi="Times New Roman" w:cs="Times New Roman"/>
          <w:b/>
          <w:i/>
          <w:sz w:val="32"/>
          <w:szCs w:val="32"/>
          <w:lang w:val="en-US"/>
        </w:rPr>
        <w:t>Crypturellus</w:t>
      </w:r>
      <w:proofErr w:type="spellEnd"/>
      <w:r w:rsidRPr="00763FAB">
        <w:rPr>
          <w:rFonts w:ascii="Times New Roman" w:hAnsi="Times New Roman" w:cs="Times New Roman"/>
          <w:b/>
          <w:i/>
          <w:sz w:val="32"/>
          <w:szCs w:val="32"/>
          <w:lang w:val="en-US"/>
        </w:rPr>
        <w:t xml:space="preserve"> </w:t>
      </w:r>
      <w:proofErr w:type="spellStart"/>
      <w:r w:rsidRPr="00763FAB">
        <w:rPr>
          <w:rFonts w:ascii="Times New Roman" w:hAnsi="Times New Roman" w:cs="Times New Roman"/>
          <w:b/>
          <w:i/>
          <w:sz w:val="32"/>
          <w:szCs w:val="32"/>
          <w:lang w:val="en-US"/>
        </w:rPr>
        <w:t>undulatus</w:t>
      </w:r>
      <w:proofErr w:type="spellEnd"/>
      <w:r w:rsidRPr="00763FAB">
        <w:rPr>
          <w:rFonts w:ascii="Times New Roman" w:hAnsi="Times New Roman" w:cs="Times New Roman"/>
          <w:b/>
          <w:sz w:val="32"/>
          <w:szCs w:val="32"/>
          <w:lang w:val="en-US"/>
        </w:rPr>
        <w:t>) over an annual cycle in the Brazilian Pantanal: new ecological information</w:t>
      </w:r>
    </w:p>
    <w:p w14:paraId="40C15D95" w14:textId="77777777" w:rsidR="00450441" w:rsidRPr="00221BCD" w:rsidRDefault="00450441" w:rsidP="00450441">
      <w:pPr>
        <w:autoSpaceDE w:val="0"/>
        <w:autoSpaceDN w:val="0"/>
        <w:adjustRightInd w:val="0"/>
        <w:spacing w:after="0" w:line="480" w:lineRule="auto"/>
        <w:rPr>
          <w:rFonts w:ascii="Times New Roman" w:hAnsi="Times New Roman" w:cs="Times New Roman"/>
          <w:sz w:val="24"/>
          <w:szCs w:val="24"/>
          <w:lang w:val="en-GB"/>
        </w:rPr>
      </w:pPr>
    </w:p>
    <w:p w14:paraId="552FF518" w14:textId="77777777" w:rsidR="00450441" w:rsidRPr="00221BCD" w:rsidRDefault="00450441" w:rsidP="00450441">
      <w:pPr>
        <w:autoSpaceDE w:val="0"/>
        <w:autoSpaceDN w:val="0"/>
        <w:adjustRightInd w:val="0"/>
        <w:spacing w:after="0" w:line="480" w:lineRule="auto"/>
        <w:rPr>
          <w:rFonts w:ascii="Times New Roman" w:hAnsi="Times New Roman" w:cs="Times New Roman"/>
          <w:sz w:val="24"/>
          <w:szCs w:val="24"/>
          <w:vertAlign w:val="superscript"/>
          <w:lang w:val="en-GB"/>
        </w:rPr>
      </w:pPr>
      <w:r w:rsidRPr="00221BCD">
        <w:rPr>
          <w:rFonts w:ascii="Times New Roman" w:hAnsi="Times New Roman" w:cs="Times New Roman"/>
          <w:sz w:val="24"/>
          <w:szCs w:val="24"/>
        </w:rPr>
        <w:t>Cristian Pérez-Granados</w:t>
      </w:r>
      <w:r w:rsidRPr="00221BCD">
        <w:rPr>
          <w:rFonts w:ascii="Times New Roman" w:hAnsi="Times New Roman" w:cs="Times New Roman"/>
          <w:sz w:val="24"/>
          <w:szCs w:val="24"/>
          <w:vertAlign w:val="superscript"/>
        </w:rPr>
        <w:t>1,2*</w:t>
      </w:r>
      <w:r w:rsidRPr="00221BCD">
        <w:rPr>
          <w:rFonts w:ascii="Times New Roman" w:hAnsi="Times New Roman" w:cs="Times New Roman"/>
          <w:sz w:val="24"/>
          <w:szCs w:val="24"/>
        </w:rPr>
        <w:t xml:space="preserve">, Karl-L. </w:t>
      </w:r>
      <w:r w:rsidRPr="00221BCD">
        <w:rPr>
          <w:rFonts w:ascii="Times New Roman" w:hAnsi="Times New Roman" w:cs="Times New Roman"/>
          <w:sz w:val="24"/>
          <w:szCs w:val="24"/>
          <w:lang w:val="en-GB"/>
        </w:rPr>
        <w:t>Schuchmann</w:t>
      </w:r>
      <w:r w:rsidRPr="00221BCD">
        <w:rPr>
          <w:rFonts w:ascii="Times New Roman" w:hAnsi="Times New Roman" w:cs="Times New Roman"/>
          <w:sz w:val="24"/>
          <w:szCs w:val="24"/>
          <w:vertAlign w:val="superscript"/>
          <w:lang w:val="en-GB"/>
        </w:rPr>
        <w:t>1,2,3</w:t>
      </w:r>
      <w:r w:rsidRPr="00221BCD">
        <w:rPr>
          <w:rFonts w:ascii="Times New Roman" w:hAnsi="Times New Roman" w:cs="Times New Roman"/>
          <w:sz w:val="24"/>
          <w:szCs w:val="24"/>
          <w:lang w:val="en-GB"/>
        </w:rPr>
        <w:t xml:space="preserve"> &amp; </w:t>
      </w:r>
      <w:proofErr w:type="spellStart"/>
      <w:r w:rsidRPr="00221BCD">
        <w:rPr>
          <w:rFonts w:ascii="Times New Roman" w:hAnsi="Times New Roman" w:cs="Times New Roman"/>
          <w:sz w:val="24"/>
          <w:szCs w:val="24"/>
          <w:lang w:val="en-GB"/>
        </w:rPr>
        <w:t>Marinez</w:t>
      </w:r>
      <w:proofErr w:type="spellEnd"/>
      <w:r w:rsidRPr="00221BCD">
        <w:rPr>
          <w:rFonts w:ascii="Times New Roman" w:hAnsi="Times New Roman" w:cs="Times New Roman"/>
          <w:sz w:val="24"/>
          <w:szCs w:val="24"/>
          <w:lang w:val="en-GB"/>
        </w:rPr>
        <w:t xml:space="preserve"> I. Marques</w:t>
      </w:r>
      <w:r w:rsidRPr="00221BCD">
        <w:rPr>
          <w:rFonts w:ascii="Times New Roman" w:hAnsi="Times New Roman" w:cs="Times New Roman"/>
          <w:sz w:val="24"/>
          <w:szCs w:val="24"/>
          <w:vertAlign w:val="superscript"/>
          <w:lang w:val="en-GB"/>
        </w:rPr>
        <w:t>1,2,4</w:t>
      </w:r>
    </w:p>
    <w:p w14:paraId="2BDA7D00" w14:textId="77777777" w:rsidR="00450441" w:rsidRPr="00221BCD" w:rsidRDefault="00450441" w:rsidP="00450441">
      <w:pPr>
        <w:autoSpaceDE w:val="0"/>
        <w:autoSpaceDN w:val="0"/>
        <w:adjustRightInd w:val="0"/>
        <w:spacing w:after="0" w:line="480" w:lineRule="auto"/>
        <w:rPr>
          <w:rFonts w:ascii="Times New Roman" w:hAnsi="Times New Roman" w:cs="Times New Roman"/>
          <w:sz w:val="24"/>
          <w:szCs w:val="24"/>
          <w:vertAlign w:val="superscript"/>
          <w:lang w:val="en-GB"/>
        </w:rPr>
      </w:pPr>
    </w:p>
    <w:p w14:paraId="77FA3653" w14:textId="77777777" w:rsidR="00450441" w:rsidRPr="00221BCD" w:rsidRDefault="00450441" w:rsidP="00450441">
      <w:pPr>
        <w:autoSpaceDE w:val="0"/>
        <w:autoSpaceDN w:val="0"/>
        <w:adjustRightInd w:val="0"/>
        <w:spacing w:after="0" w:line="480" w:lineRule="auto"/>
        <w:rPr>
          <w:rFonts w:ascii="Times New Roman" w:hAnsi="Times New Roman" w:cs="Times New Roman"/>
          <w:sz w:val="24"/>
          <w:szCs w:val="24"/>
          <w:lang w:val="en-GB"/>
        </w:rPr>
      </w:pPr>
      <w:r w:rsidRPr="00221BCD">
        <w:rPr>
          <w:rFonts w:ascii="Times New Roman" w:hAnsi="Times New Roman" w:cs="Times New Roman"/>
          <w:sz w:val="24"/>
          <w:szCs w:val="24"/>
          <w:vertAlign w:val="superscript"/>
          <w:lang w:val="en-GB"/>
        </w:rPr>
        <w:t>1</w:t>
      </w:r>
      <w:r w:rsidRPr="00221BCD">
        <w:rPr>
          <w:rFonts w:ascii="Times New Roman" w:hAnsi="Times New Roman" w:cs="Times New Roman"/>
          <w:sz w:val="24"/>
          <w:szCs w:val="24"/>
          <w:lang w:val="en-GB"/>
        </w:rPr>
        <w:t xml:space="preserve"> National Institute for Science and Technology in Wetlands (INAU), Federal University of Mato Grosso (UFMT), Computational Bioacoustics Research Unit (CO.BRA), Fernando Correa da Costa Av. 2367, Cuiab</w:t>
      </w:r>
      <w:r>
        <w:rPr>
          <w:rFonts w:ascii="Times New Roman" w:hAnsi="Times New Roman" w:cs="Times New Roman"/>
          <w:sz w:val="24"/>
          <w:szCs w:val="24"/>
          <w:lang w:val="en-GB"/>
        </w:rPr>
        <w:t>a</w:t>
      </w:r>
      <w:r w:rsidRPr="00221BCD">
        <w:rPr>
          <w:rFonts w:ascii="Times New Roman" w:hAnsi="Times New Roman" w:cs="Times New Roman"/>
          <w:sz w:val="24"/>
          <w:szCs w:val="24"/>
          <w:lang w:val="en-GB"/>
        </w:rPr>
        <w:t>, MT 78060-900, Brazil.</w:t>
      </w:r>
      <w:bookmarkStart w:id="0" w:name="_GoBack"/>
      <w:bookmarkEnd w:id="0"/>
    </w:p>
    <w:p w14:paraId="5502F960" w14:textId="77777777" w:rsidR="00450441" w:rsidRPr="00221BCD" w:rsidRDefault="00450441" w:rsidP="00450441">
      <w:pPr>
        <w:widowControl w:val="0"/>
        <w:autoSpaceDE w:val="0"/>
        <w:autoSpaceDN w:val="0"/>
        <w:adjustRightInd w:val="0"/>
        <w:spacing w:after="0" w:line="480" w:lineRule="auto"/>
        <w:rPr>
          <w:rFonts w:ascii="Times New Roman" w:hAnsi="Times New Roman" w:cs="Times New Roman"/>
          <w:sz w:val="24"/>
          <w:szCs w:val="24"/>
          <w:lang w:val="en-GB"/>
        </w:rPr>
      </w:pPr>
      <w:r w:rsidRPr="00221BCD">
        <w:rPr>
          <w:rFonts w:ascii="Times New Roman" w:hAnsi="Times New Roman" w:cs="Times New Roman"/>
          <w:sz w:val="24"/>
          <w:szCs w:val="24"/>
          <w:lang w:val="en-GB"/>
        </w:rPr>
        <w:t> </w:t>
      </w:r>
      <w:r w:rsidRPr="00221BCD">
        <w:rPr>
          <w:rFonts w:ascii="Times New Roman" w:hAnsi="Times New Roman" w:cs="Times New Roman"/>
          <w:sz w:val="24"/>
          <w:szCs w:val="24"/>
          <w:vertAlign w:val="superscript"/>
          <w:lang w:val="en-GB"/>
        </w:rPr>
        <w:t>2</w:t>
      </w:r>
      <w:r w:rsidRPr="00221BCD">
        <w:rPr>
          <w:rFonts w:ascii="Times New Roman" w:hAnsi="Times New Roman" w:cs="Times New Roman"/>
          <w:sz w:val="24"/>
          <w:szCs w:val="24"/>
          <w:lang w:val="en-GB"/>
        </w:rPr>
        <w:t xml:space="preserve"> Postgraduate Program in Zoology, Institute of Biosciences, Federal University of Mato Grosso.</w:t>
      </w:r>
    </w:p>
    <w:p w14:paraId="6E25AF04" w14:textId="77777777" w:rsidR="00450441" w:rsidRPr="00221BCD" w:rsidRDefault="00450441" w:rsidP="00450441">
      <w:pPr>
        <w:widowControl w:val="0"/>
        <w:autoSpaceDE w:val="0"/>
        <w:autoSpaceDN w:val="0"/>
        <w:adjustRightInd w:val="0"/>
        <w:spacing w:after="0" w:line="480" w:lineRule="auto"/>
        <w:rPr>
          <w:rFonts w:ascii="Times New Roman" w:hAnsi="Times New Roman" w:cs="Times New Roman"/>
          <w:sz w:val="24"/>
          <w:szCs w:val="24"/>
          <w:lang w:val="en-GB"/>
        </w:rPr>
      </w:pPr>
      <w:r w:rsidRPr="00221BCD">
        <w:rPr>
          <w:rFonts w:ascii="Times New Roman" w:hAnsi="Times New Roman" w:cs="Times New Roman"/>
          <w:sz w:val="24"/>
          <w:szCs w:val="24"/>
          <w:vertAlign w:val="superscript"/>
          <w:lang w:val="en-GB"/>
        </w:rPr>
        <w:t>3</w:t>
      </w:r>
      <w:r w:rsidRPr="00221BCD">
        <w:rPr>
          <w:rFonts w:ascii="Times New Roman" w:hAnsi="Times New Roman" w:cs="Times New Roman"/>
          <w:sz w:val="24"/>
          <w:szCs w:val="24"/>
          <w:lang w:val="en-GB"/>
        </w:rPr>
        <w:t xml:space="preserve"> Zoological Research Museum A. Koenig (ZFMK), Ornithology, </w:t>
      </w:r>
      <w:proofErr w:type="spellStart"/>
      <w:r w:rsidRPr="00221BCD">
        <w:rPr>
          <w:rFonts w:ascii="Times New Roman" w:hAnsi="Times New Roman" w:cs="Times New Roman"/>
          <w:sz w:val="24"/>
          <w:szCs w:val="24"/>
          <w:lang w:val="en-GB"/>
        </w:rPr>
        <w:t>Adenauerallee</w:t>
      </w:r>
      <w:proofErr w:type="spellEnd"/>
      <w:r w:rsidRPr="00221BCD">
        <w:rPr>
          <w:rFonts w:ascii="Times New Roman" w:hAnsi="Times New Roman" w:cs="Times New Roman"/>
          <w:sz w:val="24"/>
          <w:szCs w:val="24"/>
          <w:lang w:val="en-GB"/>
        </w:rPr>
        <w:t xml:space="preserve"> 160, Bonn 53113, Germany.</w:t>
      </w:r>
    </w:p>
    <w:p w14:paraId="36B80FCF" w14:textId="77777777" w:rsidR="00450441" w:rsidRPr="00221BCD" w:rsidRDefault="00450441" w:rsidP="00450441">
      <w:pPr>
        <w:widowControl w:val="0"/>
        <w:autoSpaceDE w:val="0"/>
        <w:autoSpaceDN w:val="0"/>
        <w:adjustRightInd w:val="0"/>
        <w:spacing w:after="0" w:line="480" w:lineRule="auto"/>
        <w:rPr>
          <w:rFonts w:ascii="Times New Roman" w:hAnsi="Times New Roman" w:cs="Times New Roman"/>
          <w:sz w:val="24"/>
          <w:szCs w:val="24"/>
          <w:lang w:val="en-GB"/>
        </w:rPr>
      </w:pPr>
      <w:r w:rsidRPr="00221BCD">
        <w:rPr>
          <w:rFonts w:ascii="Times New Roman" w:hAnsi="Times New Roman" w:cs="Times New Roman"/>
          <w:sz w:val="24"/>
          <w:szCs w:val="24"/>
          <w:lang w:val="en-GB"/>
        </w:rPr>
        <w:t> </w:t>
      </w:r>
      <w:r w:rsidRPr="00221BCD">
        <w:rPr>
          <w:rFonts w:ascii="Times New Roman" w:hAnsi="Times New Roman" w:cs="Times New Roman"/>
          <w:sz w:val="24"/>
          <w:szCs w:val="24"/>
          <w:vertAlign w:val="superscript"/>
          <w:lang w:val="en-GB"/>
        </w:rPr>
        <w:t>4</w:t>
      </w:r>
      <w:r w:rsidRPr="00221BCD">
        <w:rPr>
          <w:rFonts w:ascii="Times New Roman" w:hAnsi="Times New Roman" w:cs="Times New Roman"/>
          <w:sz w:val="24"/>
          <w:szCs w:val="24"/>
          <w:lang w:val="en-GB"/>
        </w:rPr>
        <w:t xml:space="preserve"> Postgraduate Program in Ecology and Biodiversity Conservation, Institute of Biosciences, Federal University of Mato Grosso.</w:t>
      </w:r>
    </w:p>
    <w:p w14:paraId="4E434CA5" w14:textId="77777777" w:rsidR="00450441" w:rsidRPr="00221BCD" w:rsidRDefault="00450441" w:rsidP="00450441">
      <w:pPr>
        <w:widowControl w:val="0"/>
        <w:autoSpaceDE w:val="0"/>
        <w:autoSpaceDN w:val="0"/>
        <w:adjustRightInd w:val="0"/>
        <w:spacing w:after="0" w:line="480" w:lineRule="auto"/>
        <w:rPr>
          <w:rFonts w:ascii="Times New Roman" w:hAnsi="Times New Roman" w:cs="Times New Roman"/>
          <w:sz w:val="24"/>
          <w:szCs w:val="24"/>
          <w:lang w:val="en-GB"/>
        </w:rPr>
      </w:pPr>
    </w:p>
    <w:p w14:paraId="06E0249F" w14:textId="77777777" w:rsidR="00450441" w:rsidRPr="00221BCD" w:rsidRDefault="00450441" w:rsidP="00450441">
      <w:pPr>
        <w:spacing w:after="0" w:line="480" w:lineRule="auto"/>
        <w:rPr>
          <w:rFonts w:ascii="Times New Roman" w:hAnsi="Times New Roman" w:cs="Times New Roman"/>
          <w:sz w:val="24"/>
          <w:szCs w:val="24"/>
          <w:lang w:val="en-GB"/>
        </w:rPr>
      </w:pPr>
      <w:r w:rsidRPr="00221BCD">
        <w:rPr>
          <w:rFonts w:ascii="Times New Roman" w:hAnsi="Times New Roman" w:cs="Times New Roman"/>
          <w:sz w:val="24"/>
          <w:szCs w:val="24"/>
          <w:lang w:val="en-GB"/>
        </w:rPr>
        <w:t>* Corresponding author: Cristian Pérez-Granados perezgranadosc@hotmail.com</w:t>
      </w:r>
      <w:r w:rsidRPr="00221BCD">
        <w:rPr>
          <w:rFonts w:ascii="Times New Roman" w:hAnsi="Times New Roman" w:cs="Times New Roman"/>
          <w:sz w:val="24"/>
          <w:szCs w:val="24"/>
          <w:lang w:val="en-GB"/>
        </w:rPr>
        <w:tab/>
      </w:r>
    </w:p>
    <w:p w14:paraId="5FE99099" w14:textId="77777777" w:rsidR="00450441" w:rsidRDefault="00450441" w:rsidP="00450441">
      <w:pPr>
        <w:spacing w:after="0" w:line="480" w:lineRule="auto"/>
        <w:rPr>
          <w:rFonts w:ascii="Times New Roman" w:hAnsi="Times New Roman" w:cs="Times New Roman"/>
          <w:sz w:val="24"/>
          <w:szCs w:val="24"/>
          <w:lang w:val="en-GB" w:eastAsia="en-GB"/>
        </w:rPr>
        <w:sectPr w:rsidR="00450441" w:rsidSect="00B1269B">
          <w:pgSz w:w="11906" w:h="16838"/>
          <w:pgMar w:top="1418" w:right="1418" w:bottom="1418" w:left="1418" w:header="709" w:footer="709" w:gutter="0"/>
          <w:cols w:space="720"/>
          <w:docGrid w:linePitch="299"/>
        </w:sectPr>
      </w:pPr>
    </w:p>
    <w:p w14:paraId="1E5D1733" w14:textId="77777777" w:rsidR="00450441" w:rsidRDefault="00450441" w:rsidP="00450441">
      <w:pPr>
        <w:spacing w:after="0" w:line="48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lastRenderedPageBreak/>
        <w:t xml:space="preserve">FIGURE S1. Locations of the four acoustic monitoring stations in </w:t>
      </w:r>
      <w:r>
        <w:rPr>
          <w:rFonts w:ascii="Times New Roman" w:hAnsi="Times New Roman"/>
          <w:sz w:val="24"/>
          <w:szCs w:val="24"/>
          <w:lang w:val="en-US"/>
        </w:rPr>
        <w:t xml:space="preserve">Pantanal </w:t>
      </w:r>
      <w:proofErr w:type="spellStart"/>
      <w:r>
        <w:rPr>
          <w:rFonts w:ascii="Times New Roman" w:hAnsi="Times New Roman"/>
          <w:sz w:val="24"/>
          <w:szCs w:val="24"/>
          <w:lang w:val="en-US"/>
        </w:rPr>
        <w:t>Matogrossense</w:t>
      </w:r>
      <w:proofErr w:type="spellEnd"/>
      <w:r>
        <w:rPr>
          <w:rFonts w:ascii="Times New Roman" w:hAnsi="Times New Roman"/>
          <w:sz w:val="24"/>
          <w:szCs w:val="24"/>
          <w:lang w:val="en-US"/>
        </w:rPr>
        <w:t xml:space="preserve"> </w:t>
      </w:r>
      <w:r>
        <w:rPr>
          <w:rFonts w:ascii="Times New Roman" w:hAnsi="Times New Roman" w:cs="Times New Roman"/>
          <w:sz w:val="24"/>
          <w:szCs w:val="24"/>
          <w:lang w:val="en-US" w:eastAsia="en-GB"/>
        </w:rPr>
        <w:t>(</w:t>
      </w:r>
      <w:proofErr w:type="spellStart"/>
      <w:r>
        <w:rPr>
          <w:rFonts w:ascii="Times New Roman" w:hAnsi="Times New Roman" w:cs="Times New Roman"/>
          <w:sz w:val="24"/>
          <w:szCs w:val="24"/>
          <w:lang w:val="en-US" w:eastAsia="en-GB"/>
        </w:rPr>
        <w:t>Poconé</w:t>
      </w:r>
      <w:proofErr w:type="spellEnd"/>
      <w:r>
        <w:rPr>
          <w:rFonts w:ascii="Times New Roman" w:hAnsi="Times New Roman" w:cs="Times New Roman"/>
          <w:sz w:val="24"/>
          <w:szCs w:val="24"/>
          <w:lang w:val="en-US" w:eastAsia="en-GB"/>
        </w:rPr>
        <w:t xml:space="preserve"> municipality, Mato Grosso, Brazil). The inset shows the location of the study area (star) in Brazil. The Cuiabá River is shown in the lower right corner of the image. The image was extracted from Google Earth on 31 March 2016. Scale bar: 2 km. </w:t>
      </w:r>
    </w:p>
    <w:p w14:paraId="744FBC4B" w14:textId="77777777" w:rsidR="00450441" w:rsidRDefault="00450441" w:rsidP="00450441">
      <w:pPr>
        <w:autoSpaceDE w:val="0"/>
        <w:autoSpaceDN w:val="0"/>
        <w:adjustRightInd w:val="0"/>
        <w:spacing w:after="0" w:line="480" w:lineRule="auto"/>
        <w:rPr>
          <w:rFonts w:ascii="Times New Roman" w:hAnsi="Times New Roman" w:cs="Times New Roman"/>
          <w:sz w:val="24"/>
          <w:szCs w:val="24"/>
          <w:lang w:val="en-US"/>
        </w:rPr>
      </w:pPr>
    </w:p>
    <w:p w14:paraId="31F76F00" w14:textId="77777777" w:rsidR="00450441" w:rsidRDefault="00450441" w:rsidP="00450441">
      <w:pPr>
        <w:autoSpaceDE w:val="0"/>
        <w:autoSpaceDN w:val="0"/>
        <w:adjustRightInd w:val="0"/>
        <w:spacing w:after="0" w:line="480" w:lineRule="auto"/>
        <w:rPr>
          <w:rFonts w:ascii="Times New Roman" w:hAnsi="Times New Roman" w:cs="Times New Roman"/>
          <w:sz w:val="24"/>
          <w:szCs w:val="24"/>
          <w:lang w:val="en-US"/>
        </w:rPr>
      </w:pPr>
      <w:r>
        <w:rPr>
          <w:rFonts w:ascii="Times New Roman" w:hAnsi="Times New Roman" w:cs="Times New Roman"/>
          <w:noProof/>
          <w:color w:val="FF0000"/>
          <w:sz w:val="24"/>
          <w:szCs w:val="24"/>
          <w:lang w:val="en-US"/>
        </w:rPr>
        <w:drawing>
          <wp:inline distT="0" distB="0" distL="0" distR="0" wp14:anchorId="55586897" wp14:editId="3BB13F19">
            <wp:extent cx="6250305" cy="3357245"/>
            <wp:effectExtent l="0" t="0" r="0" b="0"/>
            <wp:docPr id="3" name="Picture 3" descr="Su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Supp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50305" cy="3357245"/>
                    </a:xfrm>
                    <a:prstGeom prst="rect">
                      <a:avLst/>
                    </a:prstGeom>
                    <a:noFill/>
                    <a:ln>
                      <a:noFill/>
                    </a:ln>
                  </pic:spPr>
                </pic:pic>
              </a:graphicData>
            </a:graphic>
          </wp:inline>
        </w:drawing>
      </w:r>
    </w:p>
    <w:p w14:paraId="7C6A203F" w14:textId="77777777" w:rsidR="00450441" w:rsidRDefault="00450441" w:rsidP="00450441">
      <w:pPr>
        <w:spacing w:after="0" w:line="480" w:lineRule="auto"/>
        <w:rPr>
          <w:rFonts w:ascii="Times New Roman" w:hAnsi="Times New Roman" w:cs="Times New Roman"/>
          <w:sz w:val="24"/>
          <w:szCs w:val="24"/>
          <w:lang w:val="en-US"/>
        </w:rPr>
        <w:sectPr w:rsidR="00450441" w:rsidSect="00B1269B">
          <w:pgSz w:w="11906" w:h="16838"/>
          <w:pgMar w:top="1418" w:right="1418" w:bottom="1418" w:left="1418" w:header="709" w:footer="709" w:gutter="0"/>
          <w:cols w:space="720"/>
          <w:docGrid w:linePitch="299"/>
        </w:sectPr>
      </w:pPr>
    </w:p>
    <w:p w14:paraId="0E641B82" w14:textId="77777777" w:rsidR="00450441" w:rsidRDefault="00450441" w:rsidP="00450441">
      <w:pPr>
        <w:spacing w:after="0" w:line="48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lastRenderedPageBreak/>
        <w:t xml:space="preserve">FIGURE S2. </w:t>
      </w:r>
      <w:r w:rsidRPr="006108D6">
        <w:rPr>
          <w:rFonts w:ascii="Times New Roman" w:hAnsi="Times New Roman" w:cs="Times New Roman"/>
          <w:sz w:val="24"/>
          <w:szCs w:val="24"/>
          <w:lang w:val="en-US" w:eastAsia="en-GB"/>
        </w:rPr>
        <w:t xml:space="preserve">Results of the Tukey post-hoc test for the factor </w:t>
      </w:r>
      <w:r>
        <w:rPr>
          <w:rFonts w:ascii="Times New Roman" w:hAnsi="Times New Roman" w:cs="Times New Roman"/>
          <w:sz w:val="24"/>
          <w:szCs w:val="24"/>
          <w:lang w:val="en-US" w:eastAsia="en-GB"/>
        </w:rPr>
        <w:t xml:space="preserve">Hour. </w:t>
      </w:r>
      <w:r w:rsidRPr="00FF246C">
        <w:rPr>
          <w:rFonts w:ascii="Times New Roman" w:hAnsi="Times New Roman" w:cs="Times New Roman"/>
          <w:sz w:val="24"/>
          <w:szCs w:val="24"/>
          <w:lang w:val="en-US" w:eastAsia="en-GB"/>
        </w:rPr>
        <w:t xml:space="preserve">Different letters mean significant differences in the </w:t>
      </w:r>
      <w:r>
        <w:rPr>
          <w:rFonts w:ascii="Times New Roman" w:hAnsi="Times New Roman" w:cs="Times New Roman"/>
          <w:sz w:val="24"/>
          <w:szCs w:val="24"/>
          <w:lang w:val="en-US" w:eastAsia="en-GB"/>
        </w:rPr>
        <w:t xml:space="preserve">calling activity (% of calls) between hours </w:t>
      </w:r>
      <w:r w:rsidRPr="00FF246C">
        <w:rPr>
          <w:rFonts w:ascii="Times New Roman" w:hAnsi="Times New Roman" w:cs="Times New Roman"/>
          <w:sz w:val="24"/>
          <w:szCs w:val="24"/>
          <w:lang w:val="en-US" w:eastAsia="en-GB"/>
        </w:rPr>
        <w:t>after Tukey test</w:t>
      </w:r>
      <w:r>
        <w:rPr>
          <w:rFonts w:ascii="Times New Roman" w:hAnsi="Times New Roman" w:cs="Times New Roman"/>
          <w:sz w:val="24"/>
          <w:szCs w:val="24"/>
          <w:lang w:val="en-US" w:eastAsia="en-GB"/>
        </w:rPr>
        <w:t>.</w:t>
      </w:r>
    </w:p>
    <w:p w14:paraId="317FFF34" w14:textId="77777777" w:rsidR="00450441" w:rsidRDefault="00450441" w:rsidP="00450441">
      <w:pPr>
        <w:spacing w:after="0" w:line="480" w:lineRule="auto"/>
        <w:rPr>
          <w:rFonts w:ascii="Times New Roman" w:hAnsi="Times New Roman" w:cs="Times New Roman"/>
          <w:sz w:val="24"/>
          <w:szCs w:val="24"/>
          <w:lang w:val="en-US" w:eastAsia="en-GB"/>
        </w:rPr>
      </w:pPr>
      <w:r>
        <w:rPr>
          <w:rFonts w:ascii="Times New Roman" w:hAnsi="Times New Roman" w:cs="Times New Roman"/>
          <w:noProof/>
          <w:sz w:val="24"/>
          <w:szCs w:val="24"/>
          <w:lang w:val="en-US"/>
        </w:rPr>
        <w:drawing>
          <wp:inline distT="0" distB="0" distL="0" distR="0" wp14:anchorId="78DDFD77" wp14:editId="7751C579">
            <wp:extent cx="9494520" cy="4121150"/>
            <wp:effectExtent l="0" t="0" r="5080" b="0"/>
            <wp:docPr id="2" name="Picture 2" descr="H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94520" cy="4121150"/>
                    </a:xfrm>
                    <a:prstGeom prst="rect">
                      <a:avLst/>
                    </a:prstGeom>
                    <a:noFill/>
                    <a:ln>
                      <a:noFill/>
                    </a:ln>
                  </pic:spPr>
                </pic:pic>
              </a:graphicData>
            </a:graphic>
          </wp:inline>
        </w:drawing>
      </w:r>
    </w:p>
    <w:p w14:paraId="166E317B" w14:textId="77777777" w:rsidR="00450441" w:rsidRDefault="00450441" w:rsidP="00450441">
      <w:pPr>
        <w:spacing w:after="0" w:line="480" w:lineRule="auto"/>
        <w:rPr>
          <w:rFonts w:ascii="Times New Roman" w:hAnsi="Times New Roman" w:cs="Times New Roman"/>
          <w:sz w:val="24"/>
          <w:szCs w:val="24"/>
          <w:lang w:val="en-US" w:eastAsia="en-GB"/>
        </w:rPr>
      </w:pPr>
    </w:p>
    <w:p w14:paraId="1C6CE905" w14:textId="77777777" w:rsidR="00450441" w:rsidRDefault="00450441" w:rsidP="00450441">
      <w:pPr>
        <w:spacing w:after="0" w:line="480" w:lineRule="auto"/>
        <w:rPr>
          <w:rFonts w:ascii="Times New Roman" w:hAnsi="Times New Roman" w:cs="Times New Roman"/>
          <w:sz w:val="24"/>
          <w:szCs w:val="24"/>
          <w:lang w:val="en-US" w:eastAsia="en-GB"/>
        </w:rPr>
      </w:pPr>
    </w:p>
    <w:p w14:paraId="1934142C" w14:textId="77777777" w:rsidR="00450441" w:rsidRPr="00EF3344" w:rsidRDefault="00450441" w:rsidP="00450441">
      <w:pPr>
        <w:spacing w:after="0" w:line="480" w:lineRule="auto"/>
        <w:rPr>
          <w:rFonts w:ascii="Times New Roman" w:hAnsi="Times New Roman" w:cs="Times New Roman"/>
          <w:sz w:val="24"/>
          <w:szCs w:val="24"/>
          <w:lang w:val="en-GB" w:eastAsia="en-GB"/>
        </w:rPr>
      </w:pPr>
      <w:r>
        <w:rPr>
          <w:rFonts w:ascii="Times New Roman" w:hAnsi="Times New Roman" w:cs="Times New Roman"/>
          <w:sz w:val="24"/>
          <w:szCs w:val="24"/>
          <w:lang w:val="en-US" w:eastAsia="en-GB"/>
        </w:rPr>
        <w:lastRenderedPageBreak/>
        <w:t xml:space="preserve">FIGURE S3. </w:t>
      </w:r>
      <w:r w:rsidRPr="006108D6">
        <w:rPr>
          <w:rFonts w:ascii="Times New Roman" w:hAnsi="Times New Roman" w:cs="Times New Roman"/>
          <w:sz w:val="24"/>
          <w:szCs w:val="24"/>
          <w:lang w:val="en-US" w:eastAsia="en-GB"/>
        </w:rPr>
        <w:t xml:space="preserve">Results of the Tukey post-hoc test for the factor </w:t>
      </w:r>
      <w:r>
        <w:rPr>
          <w:rFonts w:ascii="Times New Roman" w:hAnsi="Times New Roman" w:cs="Times New Roman"/>
          <w:sz w:val="24"/>
          <w:szCs w:val="24"/>
          <w:lang w:val="en-US" w:eastAsia="en-GB"/>
        </w:rPr>
        <w:t xml:space="preserve">Month. </w:t>
      </w:r>
      <w:r w:rsidRPr="00EF3344">
        <w:rPr>
          <w:rFonts w:ascii="Times New Roman" w:hAnsi="Times New Roman" w:cs="Times New Roman"/>
          <w:sz w:val="24"/>
          <w:szCs w:val="24"/>
          <w:lang w:val="en-US" w:eastAsia="en-GB"/>
        </w:rPr>
        <w:t xml:space="preserve">Different letters mean significant differences in the </w:t>
      </w:r>
      <w:r>
        <w:rPr>
          <w:rFonts w:ascii="Times New Roman" w:hAnsi="Times New Roman" w:cs="Times New Roman"/>
          <w:sz w:val="24"/>
          <w:szCs w:val="24"/>
          <w:lang w:val="en-US" w:eastAsia="en-GB"/>
        </w:rPr>
        <w:t xml:space="preserve">calling activity (number of calls) between months </w:t>
      </w:r>
      <w:r w:rsidRPr="00EF3344">
        <w:rPr>
          <w:rFonts w:ascii="Times New Roman" w:hAnsi="Times New Roman" w:cs="Times New Roman"/>
          <w:sz w:val="24"/>
          <w:szCs w:val="24"/>
          <w:lang w:val="en-US" w:eastAsia="en-GB"/>
        </w:rPr>
        <w:t>after Tukey test</w:t>
      </w:r>
      <w:r>
        <w:rPr>
          <w:rFonts w:ascii="Times New Roman" w:hAnsi="Times New Roman" w:cs="Times New Roman"/>
          <w:sz w:val="24"/>
          <w:szCs w:val="24"/>
          <w:lang w:val="en-US" w:eastAsia="en-GB"/>
        </w:rPr>
        <w:t>.</w:t>
      </w:r>
    </w:p>
    <w:p w14:paraId="7DF6AE07" w14:textId="77777777" w:rsidR="00450441" w:rsidRDefault="00450441" w:rsidP="00450441">
      <w:pPr>
        <w:spacing w:after="0" w:line="480" w:lineRule="auto"/>
        <w:rPr>
          <w:rFonts w:ascii="Times New Roman" w:hAnsi="Times New Roman" w:cs="Times New Roman"/>
          <w:sz w:val="24"/>
          <w:szCs w:val="24"/>
          <w:lang w:val="en-US" w:eastAsia="en-GB"/>
        </w:rPr>
        <w:sectPr w:rsidR="00450441" w:rsidSect="00450441">
          <w:pgSz w:w="16838" w:h="11906" w:orient="landscape"/>
          <w:pgMar w:top="1418" w:right="1418" w:bottom="1418" w:left="1418" w:header="709" w:footer="709" w:gutter="0"/>
          <w:cols w:space="720"/>
          <w:docGrid w:linePitch="299"/>
        </w:sectPr>
      </w:pPr>
      <w:r>
        <w:rPr>
          <w:rFonts w:ascii="Times New Roman" w:hAnsi="Times New Roman" w:cs="Times New Roman"/>
          <w:noProof/>
          <w:sz w:val="24"/>
          <w:szCs w:val="24"/>
          <w:lang w:val="en-US"/>
        </w:rPr>
        <w:drawing>
          <wp:inline distT="0" distB="0" distL="0" distR="0" wp14:anchorId="1711ADEB" wp14:editId="1C49C6B2">
            <wp:extent cx="9494520" cy="3294380"/>
            <wp:effectExtent l="0" t="0" r="5080" b="7620"/>
            <wp:docPr id="1" name="Picture 1"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94520" cy="3294380"/>
                    </a:xfrm>
                    <a:prstGeom prst="rect">
                      <a:avLst/>
                    </a:prstGeom>
                    <a:noFill/>
                    <a:ln>
                      <a:noFill/>
                    </a:ln>
                  </pic:spPr>
                </pic:pic>
              </a:graphicData>
            </a:graphic>
          </wp:inline>
        </w:drawing>
      </w:r>
    </w:p>
    <w:p w14:paraId="7B7F3EC5" w14:textId="77777777" w:rsidR="00450441" w:rsidRDefault="00450441" w:rsidP="00450441">
      <w:pPr>
        <w:spacing w:after="0" w:line="480" w:lineRule="auto"/>
        <w:rPr>
          <w:rFonts w:ascii="Times New Roman" w:hAnsi="Times New Roman" w:cs="Times New Roman"/>
          <w:sz w:val="24"/>
          <w:szCs w:val="24"/>
          <w:lang w:val="en-US" w:eastAsia="en-GB"/>
        </w:rPr>
        <w:sectPr w:rsidR="00450441" w:rsidSect="00450441">
          <w:pgSz w:w="16838" w:h="11906" w:orient="landscape"/>
          <w:pgMar w:top="1418" w:right="1418" w:bottom="1418" w:left="1418" w:header="709" w:footer="709" w:gutter="0"/>
          <w:lnNumType w:countBy="1" w:restart="continuous"/>
          <w:cols w:space="720"/>
        </w:sectPr>
      </w:pPr>
    </w:p>
    <w:p w14:paraId="5B981210" w14:textId="77777777" w:rsidR="00450441" w:rsidRDefault="00450441" w:rsidP="00450441">
      <w:pPr>
        <w:spacing w:after="0" w:line="480" w:lineRule="auto"/>
        <w:contextualSpacing/>
        <w:rPr>
          <w:rFonts w:ascii="Times New Roman" w:eastAsia="MS Minngs" w:hAnsi="Times New Roman"/>
          <w:sz w:val="24"/>
          <w:szCs w:val="24"/>
          <w:lang w:val="en-US" w:eastAsia="pt-BR"/>
        </w:rPr>
      </w:pPr>
      <w:r>
        <w:rPr>
          <w:rFonts w:ascii="Times New Roman" w:hAnsi="Times New Roman" w:cs="Times New Roman"/>
          <w:sz w:val="24"/>
          <w:szCs w:val="24"/>
          <w:lang w:val="en-US"/>
        </w:rPr>
        <w:lastRenderedPageBreak/>
        <w:t>TABLE S1</w:t>
      </w:r>
      <w:r>
        <w:rPr>
          <w:rFonts w:ascii="Times New Roman" w:hAnsi="Times New Roman"/>
          <w:sz w:val="24"/>
          <w:szCs w:val="24"/>
          <w:lang w:val="en-US"/>
        </w:rPr>
        <w:t xml:space="preserve">. Mean (and range) of the acoustical parameters of the call of the Undulated </w:t>
      </w:r>
      <w:proofErr w:type="spellStart"/>
      <w:r>
        <w:rPr>
          <w:rFonts w:ascii="Times New Roman" w:hAnsi="Times New Roman"/>
          <w:sz w:val="24"/>
          <w:szCs w:val="24"/>
          <w:lang w:val="en-US"/>
        </w:rPr>
        <w:t>Tinamou</w:t>
      </w:r>
      <w:proofErr w:type="spellEnd"/>
      <w:r>
        <w:rPr>
          <w:rFonts w:ascii="Times New Roman" w:hAnsi="Times New Roman"/>
          <w:sz w:val="24"/>
          <w:szCs w:val="24"/>
          <w:lang w:val="en-US"/>
        </w:rPr>
        <w:t xml:space="preserve"> in Pantanal </w:t>
      </w:r>
      <w:proofErr w:type="spellStart"/>
      <w:r>
        <w:rPr>
          <w:rFonts w:ascii="Times New Roman" w:hAnsi="Times New Roman"/>
          <w:sz w:val="24"/>
          <w:szCs w:val="24"/>
          <w:lang w:val="en-US"/>
        </w:rPr>
        <w:t>Matogrossense</w:t>
      </w:r>
      <w:proofErr w:type="spellEnd"/>
      <w:r>
        <w:rPr>
          <w:rFonts w:ascii="Times New Roman" w:hAnsi="Times New Roman"/>
          <w:sz w:val="24"/>
          <w:szCs w:val="24"/>
          <w:lang w:val="en-US"/>
        </w:rPr>
        <w:t xml:space="preserve"> (Brazil). A total of 52 calls from eight different recordings (two from each acoustic monitoring station) were measured. Recordings were collected using a Song Meter SM2 recorder (Wildlife Acoustics), and call measurements were made using Raven Pro 1.5. </w:t>
      </w:r>
      <w:proofErr w:type="spellStart"/>
      <w:r>
        <w:rPr>
          <w:rFonts w:ascii="Times New Roman" w:hAnsi="Times New Roman"/>
          <w:sz w:val="24"/>
          <w:szCs w:val="24"/>
          <w:lang w:val="en-US"/>
        </w:rPr>
        <w:t>Intersyllable</w:t>
      </w:r>
      <w:proofErr w:type="spellEnd"/>
      <w:r>
        <w:rPr>
          <w:rFonts w:ascii="Times New Roman" w:hAnsi="Times New Roman"/>
          <w:sz w:val="24"/>
          <w:szCs w:val="24"/>
          <w:lang w:val="en-US"/>
        </w:rPr>
        <w:t xml:space="preserve"> gap refers to the time lapse between the first and second syllable.</w:t>
      </w:r>
    </w:p>
    <w:tbl>
      <w:tblPr>
        <w:tblW w:w="0" w:type="dxa"/>
        <w:jc w:val="center"/>
        <w:tblBorders>
          <w:top w:val="single" w:sz="4" w:space="0" w:color="auto"/>
          <w:bottom w:val="single" w:sz="4" w:space="0" w:color="auto"/>
        </w:tblBorders>
        <w:tblLayout w:type="fixed"/>
        <w:tblLook w:val="04A0" w:firstRow="1" w:lastRow="0" w:firstColumn="1" w:lastColumn="0" w:noHBand="0" w:noVBand="1"/>
      </w:tblPr>
      <w:tblGrid>
        <w:gridCol w:w="1986"/>
        <w:gridCol w:w="1984"/>
        <w:gridCol w:w="2008"/>
        <w:gridCol w:w="1536"/>
        <w:gridCol w:w="1552"/>
      </w:tblGrid>
      <w:tr w:rsidR="00450441" w:rsidRPr="000D3E11" w14:paraId="72632EC4" w14:textId="77777777" w:rsidTr="006E55F0">
        <w:trPr>
          <w:trHeight w:hRule="exact" w:val="1021"/>
          <w:jc w:val="center"/>
        </w:trPr>
        <w:tc>
          <w:tcPr>
            <w:tcW w:w="1986" w:type="dxa"/>
            <w:tcBorders>
              <w:top w:val="single" w:sz="2" w:space="0" w:color="auto"/>
              <w:left w:val="nil"/>
              <w:bottom w:val="single" w:sz="4" w:space="0" w:color="auto"/>
              <w:right w:val="nil"/>
            </w:tcBorders>
            <w:vAlign w:val="center"/>
            <w:hideMark/>
          </w:tcPr>
          <w:p w14:paraId="73F9CB72" w14:textId="77777777" w:rsidR="00450441" w:rsidRDefault="00450441" w:rsidP="006E55F0">
            <w:pPr>
              <w:spacing w:after="0" w:line="480" w:lineRule="auto"/>
              <w:contextualSpacing/>
              <w:rPr>
                <w:rFonts w:ascii="Times New Roman" w:eastAsia="MS Mincho" w:hAnsi="Times New Roman"/>
                <w:b/>
                <w:sz w:val="24"/>
                <w:szCs w:val="24"/>
                <w:lang w:val="en-US"/>
              </w:rPr>
            </w:pPr>
            <w:r>
              <w:rPr>
                <w:rFonts w:ascii="Times New Roman" w:eastAsia="MS Mincho" w:hAnsi="Times New Roman"/>
                <w:b/>
                <w:sz w:val="24"/>
                <w:szCs w:val="24"/>
                <w:lang w:val="en-US"/>
              </w:rPr>
              <w:t>Minimum Frequency (Hz)</w:t>
            </w:r>
          </w:p>
        </w:tc>
        <w:tc>
          <w:tcPr>
            <w:tcW w:w="1984" w:type="dxa"/>
            <w:tcBorders>
              <w:top w:val="single" w:sz="2" w:space="0" w:color="auto"/>
              <w:left w:val="nil"/>
              <w:bottom w:val="single" w:sz="4" w:space="0" w:color="auto"/>
              <w:right w:val="nil"/>
            </w:tcBorders>
            <w:vAlign w:val="center"/>
            <w:hideMark/>
          </w:tcPr>
          <w:p w14:paraId="50FEDA3C" w14:textId="77777777" w:rsidR="00450441" w:rsidRDefault="00450441" w:rsidP="006E55F0">
            <w:pPr>
              <w:spacing w:after="0" w:line="480" w:lineRule="auto"/>
              <w:contextualSpacing/>
              <w:rPr>
                <w:rFonts w:ascii="Times New Roman" w:eastAsia="MS Mincho" w:hAnsi="Times New Roman"/>
                <w:b/>
                <w:sz w:val="24"/>
                <w:szCs w:val="24"/>
                <w:lang w:val="en-US"/>
              </w:rPr>
            </w:pPr>
            <w:r>
              <w:rPr>
                <w:rFonts w:ascii="Times New Roman" w:eastAsia="MS Mincho" w:hAnsi="Times New Roman"/>
                <w:b/>
                <w:sz w:val="24"/>
                <w:szCs w:val="24"/>
                <w:lang w:val="en-US"/>
              </w:rPr>
              <w:t>Maximum Frequency (Hz)</w:t>
            </w:r>
          </w:p>
        </w:tc>
        <w:tc>
          <w:tcPr>
            <w:tcW w:w="2008" w:type="dxa"/>
            <w:tcBorders>
              <w:top w:val="single" w:sz="2" w:space="0" w:color="auto"/>
              <w:left w:val="nil"/>
              <w:bottom w:val="single" w:sz="4" w:space="0" w:color="auto"/>
              <w:right w:val="nil"/>
            </w:tcBorders>
            <w:vAlign w:val="center"/>
            <w:hideMark/>
          </w:tcPr>
          <w:p w14:paraId="5C071985" w14:textId="77777777" w:rsidR="00450441" w:rsidRDefault="00450441" w:rsidP="006E55F0">
            <w:pPr>
              <w:spacing w:after="0" w:line="480" w:lineRule="auto"/>
              <w:contextualSpacing/>
              <w:rPr>
                <w:rFonts w:ascii="Times New Roman" w:eastAsia="MS Mincho" w:hAnsi="Times New Roman"/>
                <w:b/>
                <w:sz w:val="24"/>
                <w:szCs w:val="24"/>
                <w:lang w:val="en-US"/>
              </w:rPr>
            </w:pPr>
            <w:r>
              <w:rPr>
                <w:rFonts w:ascii="Times New Roman" w:eastAsia="MS Mincho" w:hAnsi="Times New Roman"/>
                <w:b/>
                <w:sz w:val="24"/>
                <w:szCs w:val="24"/>
                <w:lang w:val="en-US"/>
              </w:rPr>
              <w:t>Dominant Frequency (Hz)</w:t>
            </w:r>
          </w:p>
        </w:tc>
        <w:tc>
          <w:tcPr>
            <w:tcW w:w="1536" w:type="dxa"/>
            <w:tcBorders>
              <w:top w:val="single" w:sz="2" w:space="0" w:color="auto"/>
              <w:left w:val="nil"/>
              <w:bottom w:val="single" w:sz="4" w:space="0" w:color="auto"/>
              <w:right w:val="nil"/>
            </w:tcBorders>
            <w:vAlign w:val="center"/>
            <w:hideMark/>
          </w:tcPr>
          <w:p w14:paraId="176AE879" w14:textId="77777777" w:rsidR="00450441" w:rsidRDefault="00450441" w:rsidP="006E55F0">
            <w:pPr>
              <w:spacing w:after="0" w:line="480" w:lineRule="auto"/>
              <w:contextualSpacing/>
              <w:rPr>
                <w:rFonts w:ascii="Times New Roman" w:eastAsia="MS Mincho" w:hAnsi="Times New Roman"/>
                <w:b/>
                <w:sz w:val="24"/>
                <w:szCs w:val="24"/>
                <w:lang w:val="en-US"/>
              </w:rPr>
            </w:pPr>
            <w:r>
              <w:rPr>
                <w:rFonts w:ascii="Times New Roman" w:eastAsia="MS Mincho" w:hAnsi="Times New Roman"/>
                <w:b/>
                <w:sz w:val="24"/>
                <w:szCs w:val="24"/>
                <w:lang w:val="en-US"/>
              </w:rPr>
              <w:t>Duration (s)</w:t>
            </w:r>
          </w:p>
        </w:tc>
        <w:tc>
          <w:tcPr>
            <w:tcW w:w="1552" w:type="dxa"/>
            <w:tcBorders>
              <w:top w:val="single" w:sz="2" w:space="0" w:color="auto"/>
              <w:left w:val="nil"/>
              <w:bottom w:val="single" w:sz="4" w:space="0" w:color="auto"/>
              <w:right w:val="nil"/>
            </w:tcBorders>
            <w:hideMark/>
          </w:tcPr>
          <w:p w14:paraId="7B6525AC" w14:textId="77777777" w:rsidR="00450441" w:rsidRDefault="00450441" w:rsidP="006E55F0">
            <w:pPr>
              <w:spacing w:after="0" w:line="480" w:lineRule="auto"/>
              <w:contextualSpacing/>
              <w:rPr>
                <w:rFonts w:ascii="Times New Roman" w:eastAsia="MS Mincho" w:hAnsi="Times New Roman"/>
                <w:b/>
                <w:sz w:val="24"/>
                <w:szCs w:val="24"/>
                <w:lang w:val="en-US"/>
              </w:rPr>
            </w:pPr>
            <w:proofErr w:type="spellStart"/>
            <w:r>
              <w:rPr>
                <w:rFonts w:ascii="Times New Roman" w:eastAsia="MS Mincho" w:hAnsi="Times New Roman"/>
                <w:b/>
                <w:sz w:val="24"/>
                <w:szCs w:val="24"/>
                <w:lang w:val="en-US"/>
              </w:rPr>
              <w:t>Intersyllable</w:t>
            </w:r>
            <w:proofErr w:type="spellEnd"/>
            <w:r>
              <w:rPr>
                <w:rFonts w:ascii="Times New Roman" w:eastAsia="MS Mincho" w:hAnsi="Times New Roman"/>
                <w:b/>
                <w:sz w:val="24"/>
                <w:szCs w:val="24"/>
                <w:lang w:val="en-US"/>
              </w:rPr>
              <w:t xml:space="preserve"> gap (s)</w:t>
            </w:r>
          </w:p>
        </w:tc>
      </w:tr>
      <w:tr w:rsidR="00450441" w:rsidRPr="000D3E11" w14:paraId="094ECFEB" w14:textId="77777777" w:rsidTr="006E55F0">
        <w:trPr>
          <w:trHeight w:hRule="exact" w:val="1021"/>
          <w:jc w:val="center"/>
        </w:trPr>
        <w:tc>
          <w:tcPr>
            <w:tcW w:w="1986" w:type="dxa"/>
            <w:tcBorders>
              <w:top w:val="nil"/>
              <w:left w:val="nil"/>
              <w:bottom w:val="single" w:sz="4" w:space="0" w:color="auto"/>
              <w:right w:val="nil"/>
            </w:tcBorders>
            <w:vAlign w:val="center"/>
            <w:hideMark/>
          </w:tcPr>
          <w:p w14:paraId="62061BFF"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1042.0</w:t>
            </w:r>
          </w:p>
          <w:p w14:paraId="1F6CFD26"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(944.8 – 1090.2)</w:t>
            </w:r>
          </w:p>
        </w:tc>
        <w:tc>
          <w:tcPr>
            <w:tcW w:w="1984" w:type="dxa"/>
            <w:tcBorders>
              <w:top w:val="nil"/>
              <w:left w:val="nil"/>
              <w:bottom w:val="single" w:sz="4" w:space="0" w:color="auto"/>
              <w:right w:val="nil"/>
            </w:tcBorders>
            <w:vAlign w:val="center"/>
            <w:hideMark/>
          </w:tcPr>
          <w:p w14:paraId="333869C8"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1476.0</w:t>
            </w:r>
          </w:p>
          <w:p w14:paraId="163EE25E"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(1421.3 – 1548.9)</w:t>
            </w:r>
          </w:p>
        </w:tc>
        <w:tc>
          <w:tcPr>
            <w:tcW w:w="2008" w:type="dxa"/>
            <w:tcBorders>
              <w:top w:val="nil"/>
              <w:left w:val="nil"/>
              <w:bottom w:val="single" w:sz="4" w:space="0" w:color="auto"/>
              <w:right w:val="nil"/>
            </w:tcBorders>
            <w:vAlign w:val="center"/>
            <w:hideMark/>
          </w:tcPr>
          <w:p w14:paraId="057EF948"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1279.5</w:t>
            </w:r>
          </w:p>
          <w:p w14:paraId="732DFD6B"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(1218.8 – 1312.5)</w:t>
            </w:r>
          </w:p>
        </w:tc>
        <w:tc>
          <w:tcPr>
            <w:tcW w:w="1536" w:type="dxa"/>
            <w:tcBorders>
              <w:top w:val="nil"/>
              <w:left w:val="nil"/>
              <w:bottom w:val="single" w:sz="4" w:space="0" w:color="auto"/>
              <w:right w:val="nil"/>
            </w:tcBorders>
            <w:vAlign w:val="center"/>
            <w:hideMark/>
          </w:tcPr>
          <w:p w14:paraId="465FEFE7"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1.70</w:t>
            </w:r>
          </w:p>
          <w:p w14:paraId="69833879"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(1.49 – 2.00)</w:t>
            </w:r>
          </w:p>
        </w:tc>
        <w:tc>
          <w:tcPr>
            <w:tcW w:w="1552" w:type="dxa"/>
            <w:tcBorders>
              <w:top w:val="nil"/>
              <w:left w:val="nil"/>
              <w:bottom w:val="single" w:sz="4" w:space="0" w:color="auto"/>
              <w:right w:val="nil"/>
            </w:tcBorders>
            <w:hideMark/>
          </w:tcPr>
          <w:p w14:paraId="6A1A65B4"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0.27</w:t>
            </w:r>
          </w:p>
          <w:p w14:paraId="11BC8BE0" w14:textId="77777777" w:rsidR="00450441" w:rsidRDefault="00450441" w:rsidP="006E55F0">
            <w:pPr>
              <w:spacing w:after="0" w:line="480" w:lineRule="auto"/>
              <w:contextualSpacing/>
              <w:rPr>
                <w:rFonts w:ascii="Times New Roman" w:eastAsia="MS Mincho" w:hAnsi="Times New Roman"/>
                <w:sz w:val="24"/>
                <w:szCs w:val="24"/>
                <w:lang w:val="en-US"/>
              </w:rPr>
            </w:pPr>
            <w:r>
              <w:rPr>
                <w:rFonts w:ascii="Times New Roman" w:eastAsia="MS Mincho" w:hAnsi="Times New Roman"/>
                <w:sz w:val="24"/>
                <w:szCs w:val="24"/>
                <w:lang w:val="en-US"/>
              </w:rPr>
              <w:t>(0.14 – 0.42)</w:t>
            </w:r>
          </w:p>
        </w:tc>
      </w:tr>
    </w:tbl>
    <w:p w14:paraId="2F8B1F0C" w14:textId="77777777" w:rsidR="00450441" w:rsidRDefault="00450441" w:rsidP="00450441">
      <w:pPr>
        <w:spacing w:after="0" w:line="480" w:lineRule="auto"/>
        <w:rPr>
          <w:lang w:val="en-US"/>
        </w:rPr>
      </w:pPr>
    </w:p>
    <w:p w14:paraId="0732DD70" w14:textId="77777777" w:rsidR="00450441" w:rsidRDefault="00450441" w:rsidP="00450441">
      <w:pPr>
        <w:spacing w:after="0" w:line="480" w:lineRule="auto"/>
        <w:rPr>
          <w:lang w:val="en-US"/>
        </w:rPr>
      </w:pPr>
    </w:p>
    <w:p w14:paraId="4565CF81" w14:textId="77777777" w:rsidR="00450441" w:rsidRDefault="00450441" w:rsidP="00450441">
      <w:pPr>
        <w:spacing w:after="0" w:line="480" w:lineRule="auto"/>
        <w:rPr>
          <w:lang w:val="en-US"/>
        </w:rPr>
      </w:pPr>
    </w:p>
    <w:p w14:paraId="6DD65C15" w14:textId="77777777" w:rsidR="00450441" w:rsidRDefault="00450441" w:rsidP="00450441">
      <w:pPr>
        <w:spacing w:after="0" w:line="480" w:lineRule="auto"/>
        <w:rPr>
          <w:lang w:val="en-US"/>
        </w:rPr>
      </w:pPr>
    </w:p>
    <w:p w14:paraId="539771C3" w14:textId="77777777" w:rsidR="00450441" w:rsidRDefault="00450441" w:rsidP="00450441">
      <w:pPr>
        <w:spacing w:after="0" w:line="480" w:lineRule="auto"/>
        <w:rPr>
          <w:lang w:val="en-US"/>
        </w:rPr>
      </w:pPr>
    </w:p>
    <w:p w14:paraId="73F42179" w14:textId="77777777" w:rsidR="00450441" w:rsidRDefault="00450441" w:rsidP="00450441">
      <w:pPr>
        <w:spacing w:after="0" w:line="480" w:lineRule="auto"/>
        <w:rPr>
          <w:lang w:val="en-US"/>
        </w:rPr>
      </w:pPr>
    </w:p>
    <w:p w14:paraId="77B524C7" w14:textId="77777777" w:rsidR="00450441" w:rsidRDefault="00450441" w:rsidP="00450441">
      <w:pPr>
        <w:spacing w:after="0" w:line="480" w:lineRule="auto"/>
        <w:rPr>
          <w:lang w:val="en-US"/>
        </w:rPr>
      </w:pPr>
    </w:p>
    <w:p w14:paraId="7B50D003" w14:textId="77777777" w:rsidR="00450441" w:rsidRDefault="00450441" w:rsidP="00450441">
      <w:pPr>
        <w:spacing w:after="0" w:line="480" w:lineRule="auto"/>
        <w:rPr>
          <w:lang w:val="en-US"/>
        </w:rPr>
      </w:pPr>
    </w:p>
    <w:p w14:paraId="66490EAE" w14:textId="77777777" w:rsidR="00450441" w:rsidRDefault="00450441" w:rsidP="00450441">
      <w:pPr>
        <w:spacing w:after="0" w:line="480" w:lineRule="auto"/>
        <w:rPr>
          <w:lang w:val="en-US"/>
        </w:rPr>
      </w:pPr>
    </w:p>
    <w:p w14:paraId="1BC51256" w14:textId="77777777" w:rsidR="00450441" w:rsidRDefault="00450441" w:rsidP="00450441">
      <w:pPr>
        <w:spacing w:after="0" w:line="480" w:lineRule="auto"/>
        <w:rPr>
          <w:lang w:val="en-US"/>
        </w:rPr>
      </w:pPr>
    </w:p>
    <w:p w14:paraId="725D4102" w14:textId="77777777" w:rsidR="00450441" w:rsidRDefault="00450441" w:rsidP="00450441">
      <w:pPr>
        <w:spacing w:after="0" w:line="480" w:lineRule="auto"/>
        <w:rPr>
          <w:lang w:val="en-US"/>
        </w:rPr>
      </w:pPr>
    </w:p>
    <w:p w14:paraId="7E93ECC6" w14:textId="77777777" w:rsidR="00450441" w:rsidRDefault="00450441" w:rsidP="00450441">
      <w:pPr>
        <w:spacing w:after="0" w:line="480" w:lineRule="auto"/>
        <w:rPr>
          <w:lang w:val="en-US"/>
        </w:rPr>
      </w:pPr>
    </w:p>
    <w:p w14:paraId="0BEF5C4C" w14:textId="77777777" w:rsidR="00450441" w:rsidRDefault="00450441" w:rsidP="00450441">
      <w:pPr>
        <w:spacing w:after="0" w:line="480" w:lineRule="auto"/>
        <w:rPr>
          <w:lang w:val="en-US"/>
        </w:rPr>
      </w:pPr>
    </w:p>
    <w:p w14:paraId="78B48687" w14:textId="77777777" w:rsidR="00450441" w:rsidRDefault="00450441" w:rsidP="00450441">
      <w:pPr>
        <w:spacing w:after="0" w:line="480" w:lineRule="auto"/>
        <w:rPr>
          <w:lang w:val="en-US"/>
        </w:rPr>
      </w:pPr>
    </w:p>
    <w:p w14:paraId="4099EEB7" w14:textId="77777777" w:rsidR="00450441" w:rsidRDefault="00450441" w:rsidP="00450441">
      <w:pPr>
        <w:spacing w:after="0" w:line="480" w:lineRule="auto"/>
        <w:rPr>
          <w:lang w:val="en-US"/>
        </w:rPr>
      </w:pPr>
    </w:p>
    <w:p w14:paraId="6C67BE1E" w14:textId="77777777" w:rsidR="00450441" w:rsidRDefault="00450441" w:rsidP="00450441">
      <w:pPr>
        <w:spacing w:after="0" w:line="480" w:lineRule="auto"/>
        <w:rPr>
          <w:rFonts w:ascii="Times New Roman" w:hAnsi="Times New Roman" w:cs="Times New Roman"/>
          <w:sz w:val="24"/>
          <w:szCs w:val="24"/>
          <w:lang w:val="en-US"/>
        </w:rPr>
        <w:sectPr w:rsidR="00450441" w:rsidSect="00450441">
          <w:pgSz w:w="11906" w:h="16838"/>
          <w:pgMar w:top="1418" w:right="1418" w:bottom="1418" w:left="1418" w:header="709" w:footer="709" w:gutter="0"/>
          <w:cols w:space="720"/>
          <w:docGrid w:linePitch="299"/>
        </w:sectPr>
      </w:pPr>
    </w:p>
    <w:p w14:paraId="62F5645B" w14:textId="77777777" w:rsidR="00450441" w:rsidRDefault="00450441" w:rsidP="00450441">
      <w:pPr>
        <w:spacing w:after="0" w:line="480" w:lineRule="auto"/>
        <w:contextualSpacing/>
        <w:rPr>
          <w:rFonts w:ascii="Times New Roman" w:hAnsi="Times New Roman" w:cs="Times New Roman"/>
          <w:sz w:val="24"/>
          <w:szCs w:val="24"/>
          <w:lang w:val="en-US"/>
        </w:rPr>
      </w:pPr>
    </w:p>
    <w:p w14:paraId="7B17E0C7" w14:textId="77777777" w:rsidR="00450441" w:rsidRDefault="00450441" w:rsidP="00450441">
      <w:pPr>
        <w:spacing w:after="0" w:line="48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TABLE S2.</w:t>
      </w:r>
      <w:r>
        <w:rPr>
          <w:rFonts w:ascii="Times New Roman" w:hAnsi="Times New Roman"/>
          <w:bCs/>
          <w:sz w:val="24"/>
          <w:szCs w:val="24"/>
          <w:lang w:val="en-US"/>
        </w:rPr>
        <w:t xml:space="preserve"> Number of detections and number of Undulated </w:t>
      </w:r>
      <w:proofErr w:type="spellStart"/>
      <w:r>
        <w:rPr>
          <w:rFonts w:ascii="Times New Roman" w:hAnsi="Times New Roman"/>
          <w:bCs/>
          <w:sz w:val="24"/>
          <w:szCs w:val="24"/>
          <w:lang w:val="en-US"/>
        </w:rPr>
        <w:t>Tinamou</w:t>
      </w:r>
      <w:proofErr w:type="spellEnd"/>
      <w:r>
        <w:rPr>
          <w:rFonts w:ascii="Times New Roman" w:hAnsi="Times New Roman"/>
          <w:bCs/>
          <w:sz w:val="24"/>
          <w:szCs w:val="24"/>
          <w:lang w:val="en-US"/>
        </w:rPr>
        <w:t xml:space="preserve"> calls detected by Kaleidoscope Pro 5.1.8 </w:t>
      </w:r>
      <w:r>
        <w:rPr>
          <w:rFonts w:ascii="Times New Roman" w:hAnsi="Times New Roman" w:cs="Times New Roman"/>
          <w:sz w:val="24"/>
          <w:szCs w:val="24"/>
          <w:lang w:val="en-US"/>
        </w:rPr>
        <w:t>employing variable distances from the cluster center. For this analysis we randomly selected 674 15-min length recordings made between August and September 2015 from our dataset. W</w:t>
      </w:r>
      <w:r w:rsidRPr="00221BCD">
        <w:rPr>
          <w:rFonts w:ascii="Times New Roman" w:hAnsi="Times New Roman" w:cs="Times New Roman"/>
          <w:sz w:val="24"/>
          <w:szCs w:val="24"/>
          <w:lang w:val="en-US"/>
        </w:rPr>
        <w:t xml:space="preserve">e introduced the following signal parameters in Kaleidoscope: minimum and maximum frequencies of 1,150 and 1,350 Hz, respectively, minimum and maximum detection durations of 1.3 and 3 s (to include overlapping signals and birds duetting), respectively, and a maximum </w:t>
      </w:r>
      <w:proofErr w:type="spellStart"/>
      <w:r w:rsidRPr="00221BCD">
        <w:rPr>
          <w:rFonts w:ascii="Times New Roman" w:hAnsi="Times New Roman" w:cs="Times New Roman"/>
          <w:sz w:val="24"/>
          <w:szCs w:val="24"/>
          <w:lang w:val="en-US"/>
        </w:rPr>
        <w:t>intersyllable</w:t>
      </w:r>
      <w:proofErr w:type="spellEnd"/>
      <w:r w:rsidRPr="00221BCD">
        <w:rPr>
          <w:rFonts w:ascii="Times New Roman" w:hAnsi="Times New Roman" w:cs="Times New Roman"/>
          <w:sz w:val="24"/>
          <w:szCs w:val="24"/>
          <w:lang w:val="en-US"/>
        </w:rPr>
        <w:t xml:space="preserve"> gap of 0.6 </w:t>
      </w:r>
      <w:proofErr w:type="spellStart"/>
      <w:r w:rsidRPr="00221BCD">
        <w:rPr>
          <w:rFonts w:ascii="Times New Roman" w:hAnsi="Times New Roman" w:cs="Times New Roman"/>
          <w:sz w:val="24"/>
          <w:szCs w:val="24"/>
          <w:lang w:val="en-US"/>
        </w:rPr>
        <w:t>ms.</w:t>
      </w:r>
      <w:proofErr w:type="spellEnd"/>
      <w:r w:rsidRPr="00221B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total number of events and calls detected are shown separately for each distance from the cluster center. The detector accuracy, estimated as the number of </w:t>
      </w:r>
      <w:proofErr w:type="spellStart"/>
      <w:r>
        <w:rPr>
          <w:rFonts w:ascii="Times New Roman" w:hAnsi="Times New Roman" w:cs="Times New Roman"/>
          <w:sz w:val="24"/>
          <w:szCs w:val="24"/>
          <w:lang w:val="en-US"/>
        </w:rPr>
        <w:t>tinamou</w:t>
      </w:r>
      <w:proofErr w:type="spellEnd"/>
      <w:r>
        <w:rPr>
          <w:rFonts w:ascii="Times New Roman" w:hAnsi="Times New Roman" w:cs="Times New Roman"/>
          <w:sz w:val="24"/>
          <w:szCs w:val="24"/>
          <w:lang w:val="en-US"/>
        </w:rPr>
        <w:t xml:space="preserve"> calls divided by the total number of events detected</w:t>
      </w:r>
      <w:r w:rsidRPr="000F4C24">
        <w:rPr>
          <w:rFonts w:ascii="Times New Roman" w:hAnsi="Times New Roman" w:cs="Times New Roman"/>
          <w:sz w:val="24"/>
          <w:szCs w:val="24"/>
          <w:lang w:val="en-US"/>
        </w:rPr>
        <w:t>,</w:t>
      </w:r>
      <w:r>
        <w:rPr>
          <w:rFonts w:ascii="Times New Roman" w:hAnsi="Times New Roman" w:cs="Times New Roman"/>
          <w:sz w:val="24"/>
          <w:szCs w:val="24"/>
          <w:lang w:val="en-US"/>
        </w:rPr>
        <w:t xml:space="preserve"> is also shown.</w:t>
      </w:r>
    </w:p>
    <w:p w14:paraId="5E173DCF" w14:textId="77777777" w:rsidR="00450441" w:rsidRDefault="00450441" w:rsidP="00450441">
      <w:pPr>
        <w:spacing w:after="0" w:line="480" w:lineRule="auto"/>
        <w:contextualSpacing/>
        <w:jc w:val="both"/>
        <w:rPr>
          <w:rFonts w:ascii="Times New Roman" w:hAnsi="Times New Roman" w:cs="Times New Roman"/>
          <w:sz w:val="24"/>
          <w:szCs w:val="24"/>
          <w:lang w:val="en-US"/>
        </w:rPr>
      </w:pPr>
    </w:p>
    <w:tbl>
      <w:tblPr>
        <w:tblW w:w="8760" w:type="dxa"/>
        <w:jc w:val="center"/>
        <w:tblLook w:val="04A0" w:firstRow="1" w:lastRow="0" w:firstColumn="1" w:lastColumn="0" w:noHBand="0" w:noVBand="1"/>
      </w:tblPr>
      <w:tblGrid>
        <w:gridCol w:w="3635"/>
        <w:gridCol w:w="1609"/>
        <w:gridCol w:w="1703"/>
        <w:gridCol w:w="1813"/>
      </w:tblGrid>
      <w:tr w:rsidR="00450441" w:rsidRPr="000D3E11" w14:paraId="54D01E30" w14:textId="77777777" w:rsidTr="006E55F0">
        <w:trPr>
          <w:trHeight w:val="397"/>
          <w:jc w:val="center"/>
        </w:trPr>
        <w:tc>
          <w:tcPr>
            <w:tcW w:w="3635" w:type="dxa"/>
            <w:tcBorders>
              <w:top w:val="nil"/>
              <w:left w:val="nil"/>
              <w:bottom w:val="single" w:sz="4" w:space="0" w:color="auto"/>
              <w:right w:val="nil"/>
            </w:tcBorders>
            <w:noWrap/>
            <w:vAlign w:val="bottom"/>
            <w:hideMark/>
          </w:tcPr>
          <w:p w14:paraId="3CAB106E" w14:textId="77777777" w:rsidR="00450441" w:rsidRPr="00591F06" w:rsidRDefault="00450441" w:rsidP="006E55F0">
            <w:pPr>
              <w:spacing w:after="0" w:line="480" w:lineRule="auto"/>
              <w:rPr>
                <w:rFonts w:ascii="Times New Roman" w:hAnsi="Times New Roman" w:cs="Times New Roman"/>
                <w:b/>
                <w:color w:val="000000"/>
                <w:sz w:val="24"/>
                <w:szCs w:val="24"/>
                <w:lang w:val="en-US" w:eastAsia="en-GB"/>
              </w:rPr>
            </w:pPr>
            <w:r w:rsidRPr="00591F06">
              <w:rPr>
                <w:rFonts w:ascii="Times New Roman" w:hAnsi="Times New Roman" w:cs="Times New Roman"/>
                <w:b/>
                <w:color w:val="000000"/>
                <w:sz w:val="24"/>
                <w:szCs w:val="24"/>
                <w:lang w:val="en-US" w:eastAsia="en-GB"/>
              </w:rPr>
              <w:t>Distance from the cluster center</w:t>
            </w:r>
          </w:p>
        </w:tc>
        <w:tc>
          <w:tcPr>
            <w:tcW w:w="1609" w:type="dxa"/>
            <w:tcBorders>
              <w:top w:val="nil"/>
              <w:left w:val="nil"/>
              <w:bottom w:val="single" w:sz="4" w:space="0" w:color="auto"/>
              <w:right w:val="nil"/>
            </w:tcBorders>
            <w:vAlign w:val="center"/>
          </w:tcPr>
          <w:p w14:paraId="09A22AD3" w14:textId="77777777" w:rsidR="00450441" w:rsidRPr="00591F06" w:rsidRDefault="00450441" w:rsidP="006E55F0">
            <w:pPr>
              <w:spacing w:after="0" w:line="480" w:lineRule="auto"/>
              <w:jc w:val="center"/>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Detections</w:t>
            </w:r>
          </w:p>
        </w:tc>
        <w:tc>
          <w:tcPr>
            <w:tcW w:w="1703" w:type="dxa"/>
            <w:tcBorders>
              <w:top w:val="nil"/>
              <w:left w:val="nil"/>
              <w:bottom w:val="single" w:sz="4" w:space="0" w:color="auto"/>
              <w:right w:val="nil"/>
            </w:tcBorders>
            <w:vAlign w:val="center"/>
          </w:tcPr>
          <w:p w14:paraId="2D51927B" w14:textId="77777777" w:rsidR="00450441" w:rsidRPr="00591F06" w:rsidRDefault="00450441" w:rsidP="006E55F0">
            <w:pPr>
              <w:spacing w:after="0" w:line="480" w:lineRule="auto"/>
              <w:jc w:val="center"/>
              <w:rPr>
                <w:rFonts w:ascii="Times New Roman" w:hAnsi="Times New Roman" w:cs="Times New Roman"/>
                <w:b/>
                <w:color w:val="000000"/>
                <w:sz w:val="24"/>
                <w:szCs w:val="24"/>
                <w:lang w:val="en-US" w:eastAsia="en-GB"/>
              </w:rPr>
            </w:pPr>
            <w:proofErr w:type="spellStart"/>
            <w:r w:rsidRPr="00591F06">
              <w:rPr>
                <w:rFonts w:ascii="Times New Roman" w:hAnsi="Times New Roman" w:cs="Times New Roman"/>
                <w:b/>
                <w:color w:val="000000"/>
                <w:sz w:val="24"/>
                <w:szCs w:val="24"/>
                <w:lang w:val="en-US" w:eastAsia="en-GB"/>
              </w:rPr>
              <w:t>Tinamou</w:t>
            </w:r>
            <w:proofErr w:type="spellEnd"/>
            <w:r w:rsidRPr="00591F06">
              <w:rPr>
                <w:rFonts w:ascii="Times New Roman" w:hAnsi="Times New Roman" w:cs="Times New Roman"/>
                <w:b/>
                <w:color w:val="000000"/>
                <w:sz w:val="24"/>
                <w:szCs w:val="24"/>
                <w:lang w:val="en-US" w:eastAsia="en-GB"/>
              </w:rPr>
              <w:t xml:space="preserve"> calls</w:t>
            </w:r>
          </w:p>
        </w:tc>
        <w:tc>
          <w:tcPr>
            <w:tcW w:w="1813" w:type="dxa"/>
            <w:tcBorders>
              <w:top w:val="nil"/>
              <w:left w:val="nil"/>
              <w:bottom w:val="single" w:sz="4" w:space="0" w:color="auto"/>
              <w:right w:val="nil"/>
            </w:tcBorders>
            <w:vAlign w:val="center"/>
          </w:tcPr>
          <w:p w14:paraId="2D6D4A82" w14:textId="77777777" w:rsidR="00450441" w:rsidRPr="00591F06" w:rsidRDefault="00450441" w:rsidP="006E55F0">
            <w:pPr>
              <w:spacing w:after="0" w:line="480" w:lineRule="auto"/>
              <w:jc w:val="center"/>
              <w:rPr>
                <w:rFonts w:ascii="Times New Roman" w:hAnsi="Times New Roman" w:cs="Times New Roman"/>
                <w:b/>
                <w:color w:val="000000"/>
                <w:sz w:val="24"/>
                <w:szCs w:val="24"/>
                <w:lang w:val="en-US" w:eastAsia="en-GB"/>
              </w:rPr>
            </w:pPr>
            <w:r w:rsidRPr="00591F06">
              <w:rPr>
                <w:rFonts w:ascii="Times New Roman" w:hAnsi="Times New Roman" w:cs="Times New Roman"/>
                <w:b/>
                <w:color w:val="000000"/>
                <w:sz w:val="24"/>
                <w:szCs w:val="24"/>
                <w:lang w:val="en-US" w:eastAsia="en-GB"/>
              </w:rPr>
              <w:t>Accuracy</w:t>
            </w:r>
            <w:r>
              <w:rPr>
                <w:rFonts w:ascii="Times New Roman" w:hAnsi="Times New Roman" w:cs="Times New Roman"/>
                <w:b/>
                <w:color w:val="000000"/>
                <w:sz w:val="24"/>
                <w:szCs w:val="24"/>
                <w:lang w:val="en-US" w:eastAsia="en-GB"/>
              </w:rPr>
              <w:t xml:space="preserve"> (%)</w:t>
            </w:r>
          </w:p>
        </w:tc>
      </w:tr>
      <w:tr w:rsidR="00450441" w:rsidRPr="000D3E11" w14:paraId="247EA6CE" w14:textId="77777777" w:rsidTr="006E55F0">
        <w:trPr>
          <w:trHeight w:val="397"/>
          <w:jc w:val="center"/>
        </w:trPr>
        <w:tc>
          <w:tcPr>
            <w:tcW w:w="3635" w:type="dxa"/>
            <w:tcBorders>
              <w:top w:val="single" w:sz="4" w:space="0" w:color="auto"/>
              <w:left w:val="nil"/>
              <w:bottom w:val="nil"/>
              <w:right w:val="nil"/>
            </w:tcBorders>
            <w:noWrap/>
            <w:vAlign w:val="center"/>
            <w:hideMark/>
          </w:tcPr>
          <w:p w14:paraId="4F2303C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0</w:t>
            </w:r>
          </w:p>
        </w:tc>
        <w:tc>
          <w:tcPr>
            <w:tcW w:w="1609" w:type="dxa"/>
            <w:tcBorders>
              <w:top w:val="single" w:sz="4" w:space="0" w:color="auto"/>
              <w:left w:val="nil"/>
              <w:bottom w:val="nil"/>
              <w:right w:val="nil"/>
            </w:tcBorders>
            <w:vAlign w:val="center"/>
          </w:tcPr>
          <w:p w14:paraId="0D550286"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Not run</w:t>
            </w:r>
          </w:p>
        </w:tc>
        <w:tc>
          <w:tcPr>
            <w:tcW w:w="1703" w:type="dxa"/>
            <w:tcBorders>
              <w:top w:val="single" w:sz="4" w:space="0" w:color="auto"/>
              <w:left w:val="nil"/>
              <w:bottom w:val="nil"/>
              <w:right w:val="nil"/>
            </w:tcBorders>
            <w:vAlign w:val="center"/>
          </w:tcPr>
          <w:p w14:paraId="114E939E"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Not run</w:t>
            </w:r>
          </w:p>
        </w:tc>
        <w:tc>
          <w:tcPr>
            <w:tcW w:w="1813" w:type="dxa"/>
            <w:tcBorders>
              <w:top w:val="single" w:sz="4" w:space="0" w:color="auto"/>
              <w:left w:val="nil"/>
              <w:bottom w:val="nil"/>
              <w:right w:val="nil"/>
            </w:tcBorders>
            <w:vAlign w:val="center"/>
          </w:tcPr>
          <w:p w14:paraId="0E81CC13"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Not run</w:t>
            </w:r>
          </w:p>
        </w:tc>
      </w:tr>
      <w:tr w:rsidR="00450441" w:rsidRPr="000D3E11" w14:paraId="4CD275A4" w14:textId="77777777" w:rsidTr="006E55F0">
        <w:trPr>
          <w:trHeight w:val="397"/>
          <w:jc w:val="center"/>
        </w:trPr>
        <w:tc>
          <w:tcPr>
            <w:tcW w:w="3635" w:type="dxa"/>
            <w:tcBorders>
              <w:top w:val="single" w:sz="4" w:space="0" w:color="auto"/>
              <w:left w:val="nil"/>
              <w:bottom w:val="nil"/>
              <w:right w:val="nil"/>
            </w:tcBorders>
            <w:noWrap/>
            <w:vAlign w:val="center"/>
          </w:tcPr>
          <w:p w14:paraId="29D205A1"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0.1</w:t>
            </w:r>
          </w:p>
        </w:tc>
        <w:tc>
          <w:tcPr>
            <w:tcW w:w="1609" w:type="dxa"/>
            <w:tcBorders>
              <w:top w:val="single" w:sz="4" w:space="0" w:color="auto"/>
              <w:left w:val="nil"/>
              <w:bottom w:val="nil"/>
              <w:right w:val="nil"/>
            </w:tcBorders>
            <w:vAlign w:val="center"/>
          </w:tcPr>
          <w:p w14:paraId="792EAE54"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Not run</w:t>
            </w:r>
          </w:p>
        </w:tc>
        <w:tc>
          <w:tcPr>
            <w:tcW w:w="1703" w:type="dxa"/>
            <w:tcBorders>
              <w:top w:val="single" w:sz="4" w:space="0" w:color="auto"/>
              <w:left w:val="nil"/>
              <w:bottom w:val="nil"/>
              <w:right w:val="nil"/>
            </w:tcBorders>
            <w:vAlign w:val="center"/>
          </w:tcPr>
          <w:p w14:paraId="0EE2B93D"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Not run</w:t>
            </w:r>
          </w:p>
        </w:tc>
        <w:tc>
          <w:tcPr>
            <w:tcW w:w="1813" w:type="dxa"/>
            <w:tcBorders>
              <w:top w:val="single" w:sz="4" w:space="0" w:color="auto"/>
              <w:left w:val="nil"/>
              <w:bottom w:val="nil"/>
              <w:right w:val="nil"/>
            </w:tcBorders>
            <w:vAlign w:val="center"/>
          </w:tcPr>
          <w:p w14:paraId="2AE92238"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Not run</w:t>
            </w:r>
          </w:p>
        </w:tc>
      </w:tr>
      <w:tr w:rsidR="00450441" w:rsidRPr="000D3E11" w14:paraId="22E0F7A7" w14:textId="77777777" w:rsidTr="006E55F0">
        <w:trPr>
          <w:trHeight w:val="397"/>
          <w:jc w:val="center"/>
        </w:trPr>
        <w:tc>
          <w:tcPr>
            <w:tcW w:w="3635" w:type="dxa"/>
            <w:tcBorders>
              <w:top w:val="single" w:sz="4" w:space="0" w:color="auto"/>
              <w:left w:val="nil"/>
              <w:bottom w:val="nil"/>
              <w:right w:val="nil"/>
            </w:tcBorders>
            <w:noWrap/>
            <w:vAlign w:val="center"/>
          </w:tcPr>
          <w:p w14:paraId="40F7F05E"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0.2</w:t>
            </w:r>
          </w:p>
        </w:tc>
        <w:tc>
          <w:tcPr>
            <w:tcW w:w="1609" w:type="dxa"/>
            <w:tcBorders>
              <w:top w:val="single" w:sz="4" w:space="0" w:color="auto"/>
              <w:left w:val="nil"/>
              <w:bottom w:val="nil"/>
              <w:right w:val="nil"/>
            </w:tcBorders>
            <w:vAlign w:val="center"/>
          </w:tcPr>
          <w:p w14:paraId="02CD0D2F"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115</w:t>
            </w:r>
          </w:p>
        </w:tc>
        <w:tc>
          <w:tcPr>
            <w:tcW w:w="1703" w:type="dxa"/>
            <w:tcBorders>
              <w:top w:val="single" w:sz="4" w:space="0" w:color="auto"/>
              <w:left w:val="nil"/>
              <w:bottom w:val="nil"/>
              <w:right w:val="nil"/>
            </w:tcBorders>
            <w:vAlign w:val="center"/>
          </w:tcPr>
          <w:p w14:paraId="0F7F7F0C"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103</w:t>
            </w:r>
          </w:p>
        </w:tc>
        <w:tc>
          <w:tcPr>
            <w:tcW w:w="1813" w:type="dxa"/>
            <w:tcBorders>
              <w:top w:val="single" w:sz="4" w:space="0" w:color="auto"/>
              <w:left w:val="nil"/>
              <w:bottom w:val="nil"/>
              <w:right w:val="nil"/>
            </w:tcBorders>
            <w:vAlign w:val="center"/>
          </w:tcPr>
          <w:p w14:paraId="2939A0F7"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89.6</w:t>
            </w:r>
          </w:p>
        </w:tc>
      </w:tr>
      <w:tr w:rsidR="00450441" w:rsidRPr="000D3E11" w14:paraId="758B478F" w14:textId="77777777" w:rsidTr="006E55F0">
        <w:trPr>
          <w:trHeight w:val="397"/>
          <w:jc w:val="center"/>
        </w:trPr>
        <w:tc>
          <w:tcPr>
            <w:tcW w:w="3635" w:type="dxa"/>
            <w:noWrap/>
            <w:vAlign w:val="center"/>
            <w:hideMark/>
          </w:tcPr>
          <w:p w14:paraId="2B8985EE"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0.5</w:t>
            </w:r>
          </w:p>
        </w:tc>
        <w:tc>
          <w:tcPr>
            <w:tcW w:w="1609" w:type="dxa"/>
            <w:vAlign w:val="center"/>
          </w:tcPr>
          <w:p w14:paraId="55E3C125"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11,445</w:t>
            </w:r>
          </w:p>
        </w:tc>
        <w:tc>
          <w:tcPr>
            <w:tcW w:w="1703" w:type="dxa"/>
            <w:vAlign w:val="center"/>
          </w:tcPr>
          <w:p w14:paraId="1D757F70"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6,218</w:t>
            </w:r>
          </w:p>
        </w:tc>
        <w:tc>
          <w:tcPr>
            <w:tcW w:w="1813" w:type="dxa"/>
            <w:vAlign w:val="center"/>
          </w:tcPr>
          <w:p w14:paraId="3FA69ABE"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54.3</w:t>
            </w:r>
          </w:p>
        </w:tc>
      </w:tr>
      <w:tr w:rsidR="00450441" w:rsidRPr="000D3E11" w14:paraId="04537489" w14:textId="77777777" w:rsidTr="006E55F0">
        <w:trPr>
          <w:trHeight w:val="397"/>
          <w:jc w:val="center"/>
        </w:trPr>
        <w:tc>
          <w:tcPr>
            <w:tcW w:w="3635" w:type="dxa"/>
            <w:noWrap/>
            <w:vAlign w:val="center"/>
          </w:tcPr>
          <w:p w14:paraId="7B451F4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0.75</w:t>
            </w:r>
          </w:p>
        </w:tc>
        <w:tc>
          <w:tcPr>
            <w:tcW w:w="1609" w:type="dxa"/>
            <w:vAlign w:val="center"/>
          </w:tcPr>
          <w:p w14:paraId="25CEAB9C"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18,444</w:t>
            </w:r>
          </w:p>
        </w:tc>
        <w:tc>
          <w:tcPr>
            <w:tcW w:w="1703" w:type="dxa"/>
            <w:vAlign w:val="center"/>
          </w:tcPr>
          <w:p w14:paraId="049A4309"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9,538</w:t>
            </w:r>
          </w:p>
        </w:tc>
        <w:tc>
          <w:tcPr>
            <w:tcW w:w="1813" w:type="dxa"/>
            <w:vAlign w:val="center"/>
          </w:tcPr>
          <w:p w14:paraId="2D0A6F10"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51.7</w:t>
            </w:r>
          </w:p>
        </w:tc>
      </w:tr>
      <w:tr w:rsidR="00450441" w:rsidRPr="000D3E11" w14:paraId="22600CF7" w14:textId="77777777" w:rsidTr="006E55F0">
        <w:trPr>
          <w:trHeight w:val="397"/>
          <w:jc w:val="center"/>
        </w:trPr>
        <w:tc>
          <w:tcPr>
            <w:tcW w:w="3635" w:type="dxa"/>
            <w:noWrap/>
            <w:vAlign w:val="center"/>
            <w:hideMark/>
          </w:tcPr>
          <w:p w14:paraId="10AA5655"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w:t>
            </w:r>
          </w:p>
        </w:tc>
        <w:tc>
          <w:tcPr>
            <w:tcW w:w="1609" w:type="dxa"/>
            <w:vAlign w:val="center"/>
          </w:tcPr>
          <w:p w14:paraId="71BEB4F2"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19,845</w:t>
            </w:r>
          </w:p>
        </w:tc>
        <w:tc>
          <w:tcPr>
            <w:tcW w:w="1703" w:type="dxa"/>
            <w:vAlign w:val="center"/>
          </w:tcPr>
          <w:p w14:paraId="3C309F5A"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9,835</w:t>
            </w:r>
          </w:p>
        </w:tc>
        <w:tc>
          <w:tcPr>
            <w:tcW w:w="1813" w:type="dxa"/>
            <w:vAlign w:val="center"/>
          </w:tcPr>
          <w:p w14:paraId="305E07DA"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49.6</w:t>
            </w:r>
          </w:p>
        </w:tc>
      </w:tr>
      <w:tr w:rsidR="00450441" w:rsidRPr="000D3E11" w14:paraId="52CEB22C" w14:textId="77777777" w:rsidTr="006E55F0">
        <w:trPr>
          <w:trHeight w:val="397"/>
          <w:jc w:val="center"/>
        </w:trPr>
        <w:tc>
          <w:tcPr>
            <w:tcW w:w="3635" w:type="dxa"/>
            <w:tcBorders>
              <w:top w:val="nil"/>
              <w:left w:val="nil"/>
              <w:right w:val="nil"/>
            </w:tcBorders>
            <w:noWrap/>
            <w:vAlign w:val="center"/>
            <w:hideMark/>
          </w:tcPr>
          <w:p w14:paraId="59DE203E"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1.5</w:t>
            </w:r>
          </w:p>
        </w:tc>
        <w:tc>
          <w:tcPr>
            <w:tcW w:w="1609" w:type="dxa"/>
            <w:tcBorders>
              <w:top w:val="nil"/>
              <w:left w:val="nil"/>
              <w:right w:val="nil"/>
            </w:tcBorders>
            <w:vAlign w:val="center"/>
          </w:tcPr>
          <w:p w14:paraId="3987D36C"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19,928</w:t>
            </w:r>
          </w:p>
        </w:tc>
        <w:tc>
          <w:tcPr>
            <w:tcW w:w="1703" w:type="dxa"/>
            <w:tcBorders>
              <w:top w:val="nil"/>
              <w:left w:val="nil"/>
              <w:right w:val="nil"/>
            </w:tcBorders>
            <w:vAlign w:val="center"/>
          </w:tcPr>
          <w:p w14:paraId="2AC6BB77"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9,896</w:t>
            </w:r>
          </w:p>
        </w:tc>
        <w:tc>
          <w:tcPr>
            <w:tcW w:w="1813" w:type="dxa"/>
            <w:tcBorders>
              <w:top w:val="nil"/>
              <w:left w:val="nil"/>
              <w:right w:val="nil"/>
            </w:tcBorders>
            <w:vAlign w:val="center"/>
          </w:tcPr>
          <w:p w14:paraId="251286EB"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49.7</w:t>
            </w:r>
          </w:p>
        </w:tc>
      </w:tr>
      <w:tr w:rsidR="00450441" w:rsidRPr="000D3E11" w14:paraId="52612846" w14:textId="77777777" w:rsidTr="006E55F0">
        <w:trPr>
          <w:trHeight w:val="397"/>
          <w:jc w:val="center"/>
        </w:trPr>
        <w:tc>
          <w:tcPr>
            <w:tcW w:w="3635" w:type="dxa"/>
            <w:tcBorders>
              <w:top w:val="nil"/>
              <w:left w:val="nil"/>
              <w:bottom w:val="single" w:sz="4" w:space="0" w:color="auto"/>
              <w:right w:val="nil"/>
            </w:tcBorders>
            <w:noWrap/>
            <w:vAlign w:val="center"/>
          </w:tcPr>
          <w:p w14:paraId="5E9622C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w:t>
            </w:r>
          </w:p>
        </w:tc>
        <w:tc>
          <w:tcPr>
            <w:tcW w:w="1609" w:type="dxa"/>
            <w:tcBorders>
              <w:top w:val="nil"/>
              <w:left w:val="nil"/>
              <w:bottom w:val="single" w:sz="4" w:space="0" w:color="auto"/>
              <w:right w:val="nil"/>
            </w:tcBorders>
            <w:vAlign w:val="center"/>
          </w:tcPr>
          <w:p w14:paraId="40C1934C"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19,930</w:t>
            </w:r>
          </w:p>
        </w:tc>
        <w:tc>
          <w:tcPr>
            <w:tcW w:w="1703" w:type="dxa"/>
            <w:tcBorders>
              <w:top w:val="nil"/>
              <w:left w:val="nil"/>
              <w:bottom w:val="single" w:sz="4" w:space="0" w:color="auto"/>
              <w:right w:val="nil"/>
            </w:tcBorders>
            <w:vAlign w:val="center"/>
          </w:tcPr>
          <w:p w14:paraId="5D3CA45F"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9,896</w:t>
            </w:r>
          </w:p>
        </w:tc>
        <w:tc>
          <w:tcPr>
            <w:tcW w:w="1813" w:type="dxa"/>
            <w:tcBorders>
              <w:top w:val="nil"/>
              <w:left w:val="nil"/>
              <w:bottom w:val="single" w:sz="4" w:space="0" w:color="auto"/>
              <w:right w:val="nil"/>
            </w:tcBorders>
            <w:vAlign w:val="center"/>
          </w:tcPr>
          <w:p w14:paraId="7A7AC193" w14:textId="77777777" w:rsidR="00450441" w:rsidRDefault="00450441" w:rsidP="006E55F0">
            <w:pPr>
              <w:spacing w:after="0" w:line="480" w:lineRule="auto"/>
              <w:jc w:val="center"/>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49.7</w:t>
            </w:r>
          </w:p>
        </w:tc>
      </w:tr>
    </w:tbl>
    <w:p w14:paraId="7452F9A4" w14:textId="77777777" w:rsidR="00450441" w:rsidRDefault="00450441" w:rsidP="00450441">
      <w:pPr>
        <w:spacing w:after="0" w:line="480" w:lineRule="auto"/>
        <w:contextualSpacing/>
        <w:rPr>
          <w:rFonts w:ascii="Times New Roman" w:hAnsi="Times New Roman" w:cs="Times New Roman"/>
          <w:sz w:val="24"/>
          <w:szCs w:val="24"/>
          <w:lang w:val="en-US"/>
        </w:rPr>
      </w:pPr>
    </w:p>
    <w:p w14:paraId="2E3FFE38" w14:textId="77777777" w:rsidR="00450441" w:rsidRDefault="00450441" w:rsidP="00450441">
      <w:pPr>
        <w:spacing w:after="0" w:line="480" w:lineRule="auto"/>
        <w:contextualSpacing/>
        <w:rPr>
          <w:rFonts w:ascii="Times New Roman" w:hAnsi="Times New Roman" w:cs="Times New Roman"/>
          <w:sz w:val="24"/>
          <w:szCs w:val="24"/>
          <w:lang w:val="en-US"/>
        </w:rPr>
      </w:pPr>
    </w:p>
    <w:p w14:paraId="680864B6" w14:textId="77777777" w:rsidR="00450441" w:rsidRDefault="00450441" w:rsidP="00450441">
      <w:pPr>
        <w:spacing w:after="0" w:line="480" w:lineRule="auto"/>
        <w:contextualSpacing/>
        <w:rPr>
          <w:rFonts w:ascii="Times New Roman" w:hAnsi="Times New Roman" w:cs="Times New Roman"/>
          <w:sz w:val="24"/>
          <w:szCs w:val="24"/>
          <w:lang w:val="en-US"/>
        </w:rPr>
      </w:pPr>
    </w:p>
    <w:p w14:paraId="250C8711" w14:textId="77777777" w:rsidR="00450441" w:rsidRDefault="00450441" w:rsidP="00450441">
      <w:pPr>
        <w:spacing w:after="0" w:line="480" w:lineRule="auto"/>
        <w:contextualSpacing/>
        <w:rPr>
          <w:rFonts w:ascii="Times New Roman" w:hAnsi="Times New Roman" w:cs="Times New Roman"/>
          <w:sz w:val="24"/>
          <w:szCs w:val="24"/>
          <w:lang w:val="en-US"/>
        </w:rPr>
      </w:pPr>
    </w:p>
    <w:p w14:paraId="6CA64EB2" w14:textId="77777777" w:rsidR="00450441" w:rsidRDefault="00450441" w:rsidP="00450441">
      <w:pPr>
        <w:spacing w:after="0" w:line="480" w:lineRule="auto"/>
        <w:contextualSpacing/>
        <w:rPr>
          <w:rFonts w:ascii="Times New Roman" w:hAnsi="Times New Roman"/>
          <w:bCs/>
          <w:sz w:val="24"/>
          <w:szCs w:val="24"/>
          <w:lang w:val="en-US"/>
        </w:rPr>
      </w:pPr>
      <w:r>
        <w:rPr>
          <w:rFonts w:ascii="Times New Roman" w:hAnsi="Times New Roman" w:cs="Times New Roman"/>
          <w:sz w:val="24"/>
          <w:szCs w:val="24"/>
          <w:lang w:val="en-US"/>
        </w:rPr>
        <w:lastRenderedPageBreak/>
        <w:t>TABLE S3.</w:t>
      </w:r>
      <w:r>
        <w:rPr>
          <w:rFonts w:ascii="Times New Roman" w:hAnsi="Times New Roman"/>
          <w:bCs/>
          <w:sz w:val="24"/>
          <w:szCs w:val="24"/>
          <w:lang w:val="en-US"/>
        </w:rPr>
        <w:t xml:space="preserve"> Number of monitoring days, number of days in which the Undulated </w:t>
      </w:r>
      <w:proofErr w:type="spellStart"/>
      <w:r>
        <w:rPr>
          <w:rFonts w:ascii="Times New Roman" w:hAnsi="Times New Roman"/>
          <w:bCs/>
          <w:sz w:val="24"/>
          <w:szCs w:val="24"/>
          <w:lang w:val="en-US"/>
        </w:rPr>
        <w:t>Tinamou</w:t>
      </w:r>
      <w:proofErr w:type="spellEnd"/>
      <w:r>
        <w:rPr>
          <w:rFonts w:ascii="Times New Roman" w:hAnsi="Times New Roman"/>
          <w:bCs/>
          <w:sz w:val="24"/>
          <w:szCs w:val="24"/>
          <w:lang w:val="en-US"/>
        </w:rPr>
        <w:t xml:space="preserve"> was detected and total number of Undulated </w:t>
      </w:r>
      <w:proofErr w:type="spellStart"/>
      <w:r>
        <w:rPr>
          <w:rFonts w:ascii="Times New Roman" w:hAnsi="Times New Roman"/>
          <w:bCs/>
          <w:sz w:val="24"/>
          <w:szCs w:val="24"/>
          <w:lang w:val="en-US"/>
        </w:rPr>
        <w:t>Tinamou</w:t>
      </w:r>
      <w:proofErr w:type="spellEnd"/>
      <w:r>
        <w:rPr>
          <w:rFonts w:ascii="Times New Roman" w:hAnsi="Times New Roman"/>
          <w:bCs/>
          <w:sz w:val="24"/>
          <w:szCs w:val="24"/>
          <w:lang w:val="en-US"/>
        </w:rPr>
        <w:t xml:space="preserve"> calls detected per station in Pantanal </w:t>
      </w:r>
      <w:proofErr w:type="spellStart"/>
      <w:r>
        <w:rPr>
          <w:rFonts w:ascii="Times New Roman" w:hAnsi="Times New Roman"/>
          <w:bCs/>
          <w:sz w:val="24"/>
          <w:szCs w:val="24"/>
          <w:lang w:val="en-US"/>
        </w:rPr>
        <w:t>Matogrossense</w:t>
      </w:r>
      <w:proofErr w:type="spellEnd"/>
      <w:r>
        <w:rPr>
          <w:rFonts w:ascii="Times New Roman" w:hAnsi="Times New Roman"/>
          <w:bCs/>
          <w:sz w:val="24"/>
          <w:szCs w:val="24"/>
          <w:lang w:val="en-US"/>
        </w:rPr>
        <w:t xml:space="preserve"> (Brazil). Calling activity was monitored by acoustic monitoring from 8 June 2015 to 31 May 2016 (359 days) at four acoustic monitoring stations. </w:t>
      </w:r>
    </w:p>
    <w:p w14:paraId="4325F35B" w14:textId="77777777" w:rsidR="00450441" w:rsidRDefault="00450441" w:rsidP="00450441">
      <w:pPr>
        <w:spacing w:after="0" w:line="480" w:lineRule="auto"/>
        <w:rPr>
          <w:lang w:val="en-US"/>
        </w:rPr>
      </w:pPr>
    </w:p>
    <w:tbl>
      <w:tblPr>
        <w:tblW w:w="5220" w:type="dxa"/>
        <w:jc w:val="center"/>
        <w:tblLook w:val="04A0" w:firstRow="1" w:lastRow="0" w:firstColumn="1" w:lastColumn="0" w:noHBand="0" w:noVBand="1"/>
      </w:tblPr>
      <w:tblGrid>
        <w:gridCol w:w="1200"/>
        <w:gridCol w:w="1620"/>
        <w:gridCol w:w="1200"/>
        <w:gridCol w:w="1200"/>
      </w:tblGrid>
      <w:tr w:rsidR="00450441" w:rsidRPr="000D3E11" w14:paraId="37DE6AD7" w14:textId="77777777" w:rsidTr="006E55F0">
        <w:trPr>
          <w:trHeight w:val="397"/>
          <w:jc w:val="center"/>
        </w:trPr>
        <w:tc>
          <w:tcPr>
            <w:tcW w:w="1200" w:type="dxa"/>
            <w:tcBorders>
              <w:top w:val="nil"/>
              <w:left w:val="nil"/>
              <w:bottom w:val="single" w:sz="4" w:space="0" w:color="auto"/>
              <w:right w:val="nil"/>
            </w:tcBorders>
            <w:noWrap/>
            <w:vAlign w:val="bottom"/>
            <w:hideMark/>
          </w:tcPr>
          <w:p w14:paraId="21F5CB18" w14:textId="77777777" w:rsidR="00450441" w:rsidRDefault="00450441" w:rsidP="006E55F0">
            <w:pPr>
              <w:rPr>
                <w:lang w:val="en-US"/>
              </w:rPr>
            </w:pPr>
          </w:p>
        </w:tc>
        <w:tc>
          <w:tcPr>
            <w:tcW w:w="1620" w:type="dxa"/>
            <w:tcBorders>
              <w:top w:val="nil"/>
              <w:left w:val="nil"/>
              <w:bottom w:val="single" w:sz="4" w:space="0" w:color="auto"/>
              <w:right w:val="nil"/>
            </w:tcBorders>
            <w:noWrap/>
            <w:vAlign w:val="bottom"/>
            <w:hideMark/>
          </w:tcPr>
          <w:p w14:paraId="6D7D13CF"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Monitoring days</w:t>
            </w:r>
          </w:p>
        </w:tc>
        <w:tc>
          <w:tcPr>
            <w:tcW w:w="1200" w:type="dxa"/>
            <w:tcBorders>
              <w:top w:val="nil"/>
              <w:left w:val="nil"/>
              <w:bottom w:val="single" w:sz="4" w:space="0" w:color="auto"/>
              <w:right w:val="nil"/>
            </w:tcBorders>
            <w:noWrap/>
            <w:vAlign w:val="bottom"/>
            <w:hideMark/>
          </w:tcPr>
          <w:p w14:paraId="726DDFF6"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Days detected</w:t>
            </w:r>
          </w:p>
        </w:tc>
        <w:tc>
          <w:tcPr>
            <w:tcW w:w="1200" w:type="dxa"/>
            <w:tcBorders>
              <w:top w:val="nil"/>
              <w:left w:val="nil"/>
              <w:bottom w:val="single" w:sz="4" w:space="0" w:color="auto"/>
              <w:right w:val="nil"/>
            </w:tcBorders>
            <w:noWrap/>
            <w:vAlign w:val="bottom"/>
            <w:hideMark/>
          </w:tcPr>
          <w:p w14:paraId="7C35D2A1"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Total of calls</w:t>
            </w:r>
          </w:p>
        </w:tc>
      </w:tr>
      <w:tr w:rsidR="00450441" w:rsidRPr="000D3E11" w14:paraId="795A140C" w14:textId="77777777" w:rsidTr="006E55F0">
        <w:trPr>
          <w:trHeight w:val="397"/>
          <w:jc w:val="center"/>
        </w:trPr>
        <w:tc>
          <w:tcPr>
            <w:tcW w:w="1200" w:type="dxa"/>
            <w:tcBorders>
              <w:top w:val="single" w:sz="4" w:space="0" w:color="auto"/>
              <w:left w:val="nil"/>
              <w:bottom w:val="nil"/>
              <w:right w:val="nil"/>
            </w:tcBorders>
            <w:noWrap/>
            <w:vAlign w:val="center"/>
            <w:hideMark/>
          </w:tcPr>
          <w:p w14:paraId="6AB599C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Station A</w:t>
            </w:r>
          </w:p>
        </w:tc>
        <w:tc>
          <w:tcPr>
            <w:tcW w:w="1620" w:type="dxa"/>
            <w:tcBorders>
              <w:top w:val="single" w:sz="4" w:space="0" w:color="auto"/>
              <w:left w:val="nil"/>
              <w:bottom w:val="nil"/>
              <w:right w:val="nil"/>
            </w:tcBorders>
            <w:noWrap/>
            <w:vAlign w:val="center"/>
            <w:hideMark/>
          </w:tcPr>
          <w:p w14:paraId="53D9B27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354</w:t>
            </w:r>
          </w:p>
        </w:tc>
        <w:tc>
          <w:tcPr>
            <w:tcW w:w="1200" w:type="dxa"/>
            <w:tcBorders>
              <w:top w:val="single" w:sz="4" w:space="0" w:color="auto"/>
              <w:left w:val="nil"/>
              <w:bottom w:val="nil"/>
              <w:right w:val="nil"/>
            </w:tcBorders>
            <w:noWrap/>
            <w:vAlign w:val="center"/>
            <w:hideMark/>
          </w:tcPr>
          <w:p w14:paraId="61A1A35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354</w:t>
            </w:r>
          </w:p>
        </w:tc>
        <w:tc>
          <w:tcPr>
            <w:tcW w:w="1200" w:type="dxa"/>
            <w:tcBorders>
              <w:top w:val="single" w:sz="4" w:space="0" w:color="auto"/>
              <w:left w:val="nil"/>
              <w:bottom w:val="nil"/>
              <w:right w:val="nil"/>
            </w:tcBorders>
            <w:noWrap/>
            <w:vAlign w:val="center"/>
            <w:hideMark/>
          </w:tcPr>
          <w:p w14:paraId="11049F25"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70,863</w:t>
            </w:r>
          </w:p>
        </w:tc>
      </w:tr>
      <w:tr w:rsidR="00450441" w:rsidRPr="000D3E11" w14:paraId="387D8EEC" w14:textId="77777777" w:rsidTr="006E55F0">
        <w:trPr>
          <w:trHeight w:val="397"/>
          <w:jc w:val="center"/>
        </w:trPr>
        <w:tc>
          <w:tcPr>
            <w:tcW w:w="1200" w:type="dxa"/>
            <w:noWrap/>
            <w:vAlign w:val="center"/>
            <w:hideMark/>
          </w:tcPr>
          <w:p w14:paraId="0FC006C0"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Station B</w:t>
            </w:r>
          </w:p>
        </w:tc>
        <w:tc>
          <w:tcPr>
            <w:tcW w:w="1620" w:type="dxa"/>
            <w:noWrap/>
            <w:vAlign w:val="center"/>
            <w:hideMark/>
          </w:tcPr>
          <w:p w14:paraId="54CFA6E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344</w:t>
            </w:r>
          </w:p>
        </w:tc>
        <w:tc>
          <w:tcPr>
            <w:tcW w:w="1200" w:type="dxa"/>
            <w:noWrap/>
            <w:vAlign w:val="center"/>
            <w:hideMark/>
          </w:tcPr>
          <w:p w14:paraId="3D43AE43"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344</w:t>
            </w:r>
          </w:p>
        </w:tc>
        <w:tc>
          <w:tcPr>
            <w:tcW w:w="1200" w:type="dxa"/>
            <w:noWrap/>
            <w:vAlign w:val="center"/>
            <w:hideMark/>
          </w:tcPr>
          <w:p w14:paraId="688103D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95,715</w:t>
            </w:r>
          </w:p>
        </w:tc>
      </w:tr>
      <w:tr w:rsidR="00450441" w:rsidRPr="000D3E11" w14:paraId="417248B6" w14:textId="77777777" w:rsidTr="006E55F0">
        <w:trPr>
          <w:trHeight w:val="397"/>
          <w:jc w:val="center"/>
        </w:trPr>
        <w:tc>
          <w:tcPr>
            <w:tcW w:w="1200" w:type="dxa"/>
            <w:noWrap/>
            <w:vAlign w:val="center"/>
            <w:hideMark/>
          </w:tcPr>
          <w:p w14:paraId="43E0CD93"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Station C</w:t>
            </w:r>
          </w:p>
        </w:tc>
        <w:tc>
          <w:tcPr>
            <w:tcW w:w="1620" w:type="dxa"/>
            <w:noWrap/>
            <w:vAlign w:val="center"/>
            <w:hideMark/>
          </w:tcPr>
          <w:p w14:paraId="223B521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329</w:t>
            </w:r>
          </w:p>
        </w:tc>
        <w:tc>
          <w:tcPr>
            <w:tcW w:w="1200" w:type="dxa"/>
            <w:noWrap/>
            <w:vAlign w:val="center"/>
            <w:hideMark/>
          </w:tcPr>
          <w:p w14:paraId="58C87C4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329</w:t>
            </w:r>
          </w:p>
        </w:tc>
        <w:tc>
          <w:tcPr>
            <w:tcW w:w="1200" w:type="dxa"/>
            <w:noWrap/>
            <w:vAlign w:val="center"/>
            <w:hideMark/>
          </w:tcPr>
          <w:p w14:paraId="1E55177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87,915</w:t>
            </w:r>
          </w:p>
        </w:tc>
      </w:tr>
      <w:tr w:rsidR="00450441" w:rsidRPr="000D3E11" w14:paraId="0B82FD75" w14:textId="77777777" w:rsidTr="006E55F0">
        <w:trPr>
          <w:trHeight w:val="397"/>
          <w:jc w:val="center"/>
        </w:trPr>
        <w:tc>
          <w:tcPr>
            <w:tcW w:w="1200" w:type="dxa"/>
            <w:tcBorders>
              <w:top w:val="nil"/>
              <w:left w:val="nil"/>
              <w:bottom w:val="single" w:sz="4" w:space="0" w:color="auto"/>
              <w:right w:val="nil"/>
            </w:tcBorders>
            <w:noWrap/>
            <w:vAlign w:val="center"/>
            <w:hideMark/>
          </w:tcPr>
          <w:p w14:paraId="585C3A18"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Station D</w:t>
            </w:r>
          </w:p>
        </w:tc>
        <w:tc>
          <w:tcPr>
            <w:tcW w:w="1620" w:type="dxa"/>
            <w:tcBorders>
              <w:top w:val="nil"/>
              <w:left w:val="nil"/>
              <w:bottom w:val="single" w:sz="4" w:space="0" w:color="auto"/>
              <w:right w:val="nil"/>
            </w:tcBorders>
            <w:noWrap/>
            <w:vAlign w:val="center"/>
            <w:hideMark/>
          </w:tcPr>
          <w:p w14:paraId="652D8B9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355</w:t>
            </w:r>
          </w:p>
        </w:tc>
        <w:tc>
          <w:tcPr>
            <w:tcW w:w="1200" w:type="dxa"/>
            <w:tcBorders>
              <w:top w:val="nil"/>
              <w:left w:val="nil"/>
              <w:bottom w:val="single" w:sz="4" w:space="0" w:color="auto"/>
              <w:right w:val="nil"/>
            </w:tcBorders>
            <w:noWrap/>
            <w:vAlign w:val="center"/>
            <w:hideMark/>
          </w:tcPr>
          <w:p w14:paraId="1F516777"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353</w:t>
            </w:r>
          </w:p>
        </w:tc>
        <w:tc>
          <w:tcPr>
            <w:tcW w:w="1200" w:type="dxa"/>
            <w:tcBorders>
              <w:top w:val="nil"/>
              <w:left w:val="nil"/>
              <w:bottom w:val="single" w:sz="4" w:space="0" w:color="auto"/>
              <w:right w:val="nil"/>
            </w:tcBorders>
            <w:noWrap/>
            <w:vAlign w:val="center"/>
            <w:hideMark/>
          </w:tcPr>
          <w:p w14:paraId="10FB15E0"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51,088</w:t>
            </w:r>
          </w:p>
        </w:tc>
      </w:tr>
      <w:tr w:rsidR="00450441" w:rsidRPr="000D3E11" w14:paraId="505A0B39" w14:textId="77777777" w:rsidTr="006E55F0">
        <w:trPr>
          <w:trHeight w:val="397"/>
          <w:jc w:val="center"/>
        </w:trPr>
        <w:tc>
          <w:tcPr>
            <w:tcW w:w="1200" w:type="dxa"/>
            <w:tcBorders>
              <w:top w:val="single" w:sz="4" w:space="0" w:color="auto"/>
              <w:left w:val="nil"/>
              <w:bottom w:val="nil"/>
              <w:right w:val="nil"/>
            </w:tcBorders>
            <w:noWrap/>
            <w:vAlign w:val="center"/>
            <w:hideMark/>
          </w:tcPr>
          <w:p w14:paraId="3B422521"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TOTAL</w:t>
            </w:r>
          </w:p>
        </w:tc>
        <w:tc>
          <w:tcPr>
            <w:tcW w:w="1620" w:type="dxa"/>
            <w:tcBorders>
              <w:top w:val="single" w:sz="4" w:space="0" w:color="auto"/>
              <w:left w:val="nil"/>
              <w:bottom w:val="nil"/>
              <w:right w:val="nil"/>
            </w:tcBorders>
            <w:noWrap/>
            <w:vAlign w:val="center"/>
            <w:hideMark/>
          </w:tcPr>
          <w:p w14:paraId="73974298"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1382</w:t>
            </w:r>
          </w:p>
        </w:tc>
        <w:tc>
          <w:tcPr>
            <w:tcW w:w="1200" w:type="dxa"/>
            <w:tcBorders>
              <w:top w:val="single" w:sz="4" w:space="0" w:color="auto"/>
              <w:left w:val="nil"/>
              <w:bottom w:val="nil"/>
              <w:right w:val="nil"/>
            </w:tcBorders>
            <w:noWrap/>
            <w:vAlign w:val="center"/>
            <w:hideMark/>
          </w:tcPr>
          <w:p w14:paraId="0CE2B8B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1380</w:t>
            </w:r>
          </w:p>
        </w:tc>
        <w:tc>
          <w:tcPr>
            <w:tcW w:w="1200" w:type="dxa"/>
            <w:tcBorders>
              <w:top w:val="single" w:sz="4" w:space="0" w:color="auto"/>
              <w:left w:val="nil"/>
              <w:bottom w:val="nil"/>
              <w:right w:val="nil"/>
            </w:tcBorders>
            <w:noWrap/>
            <w:vAlign w:val="center"/>
            <w:hideMark/>
          </w:tcPr>
          <w:p w14:paraId="70D5ACF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305,581</w:t>
            </w:r>
          </w:p>
        </w:tc>
      </w:tr>
    </w:tbl>
    <w:p w14:paraId="296D753B" w14:textId="77777777" w:rsidR="00450441" w:rsidRDefault="00450441" w:rsidP="00450441">
      <w:pPr>
        <w:spacing w:after="0" w:line="480" w:lineRule="auto"/>
        <w:rPr>
          <w:lang w:val="en-US"/>
        </w:rPr>
      </w:pPr>
    </w:p>
    <w:p w14:paraId="67372502" w14:textId="77777777" w:rsidR="00450441" w:rsidRDefault="00450441" w:rsidP="00450441">
      <w:pPr>
        <w:spacing w:after="0" w:line="480" w:lineRule="auto"/>
        <w:rPr>
          <w:lang w:val="en-US"/>
        </w:rPr>
      </w:pPr>
    </w:p>
    <w:p w14:paraId="4993AFFE" w14:textId="77777777" w:rsidR="00450441" w:rsidRDefault="00450441" w:rsidP="00450441">
      <w:pPr>
        <w:spacing w:after="0" w:line="480" w:lineRule="auto"/>
        <w:rPr>
          <w:lang w:val="en-US"/>
        </w:rPr>
      </w:pPr>
    </w:p>
    <w:p w14:paraId="41D37D30" w14:textId="77777777" w:rsidR="00450441" w:rsidRDefault="00450441" w:rsidP="00450441">
      <w:pPr>
        <w:spacing w:after="0" w:line="480" w:lineRule="auto"/>
        <w:rPr>
          <w:rFonts w:ascii="Times New Roman" w:hAnsi="Times New Roman" w:cs="Times New Roman"/>
          <w:sz w:val="24"/>
          <w:szCs w:val="24"/>
          <w:lang w:val="en-US"/>
        </w:rPr>
        <w:sectPr w:rsidR="00450441" w:rsidSect="00450441">
          <w:pgSz w:w="11906" w:h="16838"/>
          <w:pgMar w:top="1418" w:right="1418" w:bottom="1418" w:left="1418" w:header="709" w:footer="709" w:gutter="0"/>
          <w:cols w:space="720"/>
          <w:docGrid w:linePitch="299"/>
        </w:sectPr>
      </w:pPr>
    </w:p>
    <w:p w14:paraId="69767313" w14:textId="77777777" w:rsidR="00450441" w:rsidRDefault="00450441" w:rsidP="00450441">
      <w:pPr>
        <w:spacing w:after="0" w:line="480" w:lineRule="auto"/>
        <w:contextualSpacing/>
        <w:rPr>
          <w:rFonts w:ascii="Times New Roman" w:hAnsi="Times New Roman"/>
          <w:bCs/>
          <w:sz w:val="24"/>
          <w:szCs w:val="24"/>
          <w:lang w:val="en-US"/>
        </w:rPr>
      </w:pPr>
      <w:r>
        <w:rPr>
          <w:rFonts w:ascii="Times New Roman" w:hAnsi="Times New Roman" w:cs="Times New Roman"/>
          <w:sz w:val="24"/>
          <w:szCs w:val="24"/>
          <w:lang w:val="en-US"/>
        </w:rPr>
        <w:lastRenderedPageBreak/>
        <w:t>TABLE S4</w:t>
      </w:r>
      <w:r>
        <w:rPr>
          <w:rFonts w:ascii="Times New Roman" w:hAnsi="Times New Roman"/>
          <w:bCs/>
          <w:sz w:val="24"/>
          <w:szCs w:val="24"/>
          <w:lang w:val="en-US"/>
        </w:rPr>
        <w:t xml:space="preserve">. Daily mean number of Undulated </w:t>
      </w:r>
      <w:proofErr w:type="spellStart"/>
      <w:r>
        <w:rPr>
          <w:rFonts w:ascii="Times New Roman" w:hAnsi="Times New Roman"/>
          <w:bCs/>
          <w:sz w:val="24"/>
          <w:szCs w:val="24"/>
          <w:lang w:val="en-US"/>
        </w:rPr>
        <w:t>Tinamou</w:t>
      </w:r>
      <w:proofErr w:type="spellEnd"/>
      <w:r>
        <w:rPr>
          <w:rFonts w:ascii="Times New Roman" w:hAnsi="Times New Roman"/>
          <w:bCs/>
          <w:sz w:val="24"/>
          <w:szCs w:val="24"/>
          <w:lang w:val="en-US"/>
        </w:rPr>
        <w:t xml:space="preserve"> calls detected per hour at four monitoring stations in Pantanal </w:t>
      </w:r>
      <w:proofErr w:type="spellStart"/>
      <w:r>
        <w:rPr>
          <w:rFonts w:ascii="Times New Roman" w:hAnsi="Times New Roman"/>
          <w:bCs/>
          <w:sz w:val="24"/>
          <w:szCs w:val="24"/>
          <w:lang w:val="en-US"/>
        </w:rPr>
        <w:t>Matogrossense</w:t>
      </w:r>
      <w:proofErr w:type="spellEnd"/>
      <w:r>
        <w:rPr>
          <w:rFonts w:ascii="Times New Roman" w:hAnsi="Times New Roman"/>
          <w:bCs/>
          <w:sz w:val="24"/>
          <w:szCs w:val="24"/>
          <w:lang w:val="en-US"/>
        </w:rPr>
        <w:t xml:space="preserve"> (Brazil). The total number of calls detected per hour is also shown. Calling activity was monitored by acoustic monitoring from 8 June 2015 to 31 May 2016 at four acoustic recording stations. </w:t>
      </w:r>
    </w:p>
    <w:tbl>
      <w:tblPr>
        <w:tblW w:w="0" w:type="auto"/>
        <w:jc w:val="center"/>
        <w:tblLook w:val="04A0" w:firstRow="1" w:lastRow="0" w:firstColumn="1" w:lastColumn="0" w:noHBand="0" w:noVBand="1"/>
      </w:tblPr>
      <w:tblGrid>
        <w:gridCol w:w="763"/>
        <w:gridCol w:w="1303"/>
        <w:gridCol w:w="1290"/>
        <w:gridCol w:w="1303"/>
        <w:gridCol w:w="1303"/>
        <w:gridCol w:w="883"/>
        <w:gridCol w:w="876"/>
      </w:tblGrid>
      <w:tr w:rsidR="00450441" w:rsidRPr="000D3E11" w14:paraId="2C27F729" w14:textId="77777777" w:rsidTr="006E55F0">
        <w:trPr>
          <w:trHeight w:hRule="exact" w:val="397"/>
          <w:jc w:val="center"/>
        </w:trPr>
        <w:tc>
          <w:tcPr>
            <w:tcW w:w="763" w:type="dxa"/>
            <w:tcBorders>
              <w:top w:val="nil"/>
              <w:left w:val="nil"/>
              <w:bottom w:val="single" w:sz="4" w:space="0" w:color="auto"/>
              <w:right w:val="nil"/>
            </w:tcBorders>
            <w:vAlign w:val="center"/>
            <w:hideMark/>
          </w:tcPr>
          <w:p w14:paraId="00299B8A"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Hour</w:t>
            </w:r>
          </w:p>
        </w:tc>
        <w:tc>
          <w:tcPr>
            <w:tcW w:w="1303" w:type="dxa"/>
            <w:tcBorders>
              <w:top w:val="nil"/>
              <w:left w:val="nil"/>
              <w:bottom w:val="single" w:sz="4" w:space="0" w:color="auto"/>
              <w:right w:val="nil"/>
            </w:tcBorders>
            <w:vAlign w:val="center"/>
            <w:hideMark/>
          </w:tcPr>
          <w:p w14:paraId="5740A55E"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A</w:t>
            </w:r>
          </w:p>
        </w:tc>
        <w:tc>
          <w:tcPr>
            <w:tcW w:w="1290" w:type="dxa"/>
            <w:tcBorders>
              <w:top w:val="nil"/>
              <w:left w:val="nil"/>
              <w:bottom w:val="single" w:sz="4" w:space="0" w:color="auto"/>
              <w:right w:val="nil"/>
            </w:tcBorders>
            <w:vAlign w:val="center"/>
            <w:hideMark/>
          </w:tcPr>
          <w:p w14:paraId="6614F5BE"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B</w:t>
            </w:r>
          </w:p>
        </w:tc>
        <w:tc>
          <w:tcPr>
            <w:tcW w:w="1303" w:type="dxa"/>
            <w:tcBorders>
              <w:top w:val="nil"/>
              <w:left w:val="nil"/>
              <w:bottom w:val="single" w:sz="4" w:space="0" w:color="auto"/>
              <w:right w:val="nil"/>
            </w:tcBorders>
            <w:vAlign w:val="center"/>
            <w:hideMark/>
          </w:tcPr>
          <w:p w14:paraId="4D246625"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C</w:t>
            </w:r>
          </w:p>
        </w:tc>
        <w:tc>
          <w:tcPr>
            <w:tcW w:w="1303" w:type="dxa"/>
            <w:tcBorders>
              <w:top w:val="nil"/>
              <w:left w:val="nil"/>
              <w:bottom w:val="single" w:sz="4" w:space="0" w:color="auto"/>
              <w:right w:val="nil"/>
            </w:tcBorders>
            <w:vAlign w:val="center"/>
            <w:hideMark/>
          </w:tcPr>
          <w:p w14:paraId="086F7768"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D</w:t>
            </w:r>
          </w:p>
        </w:tc>
        <w:tc>
          <w:tcPr>
            <w:tcW w:w="883" w:type="dxa"/>
            <w:tcBorders>
              <w:top w:val="nil"/>
              <w:left w:val="nil"/>
              <w:bottom w:val="single" w:sz="4" w:space="0" w:color="auto"/>
              <w:right w:val="nil"/>
            </w:tcBorders>
            <w:vAlign w:val="center"/>
            <w:hideMark/>
          </w:tcPr>
          <w:p w14:paraId="37447BB7"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Mean</w:t>
            </w:r>
          </w:p>
        </w:tc>
        <w:tc>
          <w:tcPr>
            <w:tcW w:w="763" w:type="dxa"/>
            <w:tcBorders>
              <w:top w:val="nil"/>
              <w:left w:val="nil"/>
              <w:bottom w:val="single" w:sz="4" w:space="0" w:color="auto"/>
              <w:right w:val="nil"/>
            </w:tcBorders>
            <w:vAlign w:val="center"/>
            <w:hideMark/>
          </w:tcPr>
          <w:p w14:paraId="594AF864"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Total</w:t>
            </w:r>
          </w:p>
        </w:tc>
      </w:tr>
      <w:tr w:rsidR="00450441" w:rsidRPr="000D3E11" w14:paraId="519A8D35" w14:textId="77777777" w:rsidTr="006E55F0">
        <w:trPr>
          <w:trHeight w:hRule="exact" w:val="397"/>
          <w:jc w:val="center"/>
        </w:trPr>
        <w:tc>
          <w:tcPr>
            <w:tcW w:w="763" w:type="dxa"/>
            <w:tcBorders>
              <w:top w:val="single" w:sz="4" w:space="0" w:color="auto"/>
              <w:left w:val="nil"/>
              <w:bottom w:val="nil"/>
              <w:right w:val="nil"/>
            </w:tcBorders>
            <w:vAlign w:val="bottom"/>
            <w:hideMark/>
          </w:tcPr>
          <w:p w14:paraId="1441A9C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tc>
        <w:tc>
          <w:tcPr>
            <w:tcW w:w="1303" w:type="dxa"/>
            <w:tcBorders>
              <w:top w:val="single" w:sz="4" w:space="0" w:color="auto"/>
              <w:left w:val="nil"/>
              <w:bottom w:val="nil"/>
              <w:right w:val="nil"/>
            </w:tcBorders>
            <w:vAlign w:val="bottom"/>
            <w:hideMark/>
          </w:tcPr>
          <w:p w14:paraId="361AEE8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0.66</w:t>
            </w:r>
          </w:p>
        </w:tc>
        <w:tc>
          <w:tcPr>
            <w:tcW w:w="1290" w:type="dxa"/>
            <w:tcBorders>
              <w:top w:val="single" w:sz="4" w:space="0" w:color="auto"/>
              <w:left w:val="nil"/>
              <w:bottom w:val="nil"/>
              <w:right w:val="nil"/>
            </w:tcBorders>
            <w:vAlign w:val="bottom"/>
            <w:hideMark/>
          </w:tcPr>
          <w:p w14:paraId="423D12C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2.25</w:t>
            </w:r>
          </w:p>
        </w:tc>
        <w:tc>
          <w:tcPr>
            <w:tcW w:w="1303" w:type="dxa"/>
            <w:tcBorders>
              <w:top w:val="single" w:sz="4" w:space="0" w:color="auto"/>
              <w:left w:val="nil"/>
              <w:bottom w:val="nil"/>
              <w:right w:val="nil"/>
            </w:tcBorders>
            <w:vAlign w:val="bottom"/>
            <w:hideMark/>
          </w:tcPr>
          <w:p w14:paraId="3C06011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0.85</w:t>
            </w:r>
          </w:p>
        </w:tc>
        <w:tc>
          <w:tcPr>
            <w:tcW w:w="1303" w:type="dxa"/>
            <w:tcBorders>
              <w:top w:val="single" w:sz="4" w:space="0" w:color="auto"/>
              <w:left w:val="nil"/>
              <w:bottom w:val="nil"/>
              <w:right w:val="nil"/>
            </w:tcBorders>
            <w:vAlign w:val="bottom"/>
            <w:hideMark/>
          </w:tcPr>
          <w:p w14:paraId="4D64639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1.26</w:t>
            </w:r>
          </w:p>
        </w:tc>
        <w:tc>
          <w:tcPr>
            <w:tcW w:w="883" w:type="dxa"/>
            <w:tcBorders>
              <w:top w:val="single" w:sz="4" w:space="0" w:color="auto"/>
              <w:left w:val="nil"/>
              <w:bottom w:val="nil"/>
              <w:right w:val="nil"/>
            </w:tcBorders>
            <w:vAlign w:val="bottom"/>
            <w:hideMark/>
          </w:tcPr>
          <w:p w14:paraId="1F4D4CF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1.25</w:t>
            </w:r>
          </w:p>
        </w:tc>
        <w:tc>
          <w:tcPr>
            <w:tcW w:w="763" w:type="dxa"/>
            <w:tcBorders>
              <w:top w:val="single" w:sz="4" w:space="0" w:color="auto"/>
              <w:left w:val="nil"/>
              <w:bottom w:val="nil"/>
              <w:right w:val="nil"/>
            </w:tcBorders>
            <w:vAlign w:val="bottom"/>
            <w:hideMark/>
          </w:tcPr>
          <w:p w14:paraId="738F0AB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4,011</w:t>
            </w:r>
          </w:p>
        </w:tc>
      </w:tr>
      <w:tr w:rsidR="00450441" w:rsidRPr="000D3E11" w14:paraId="27109CA7" w14:textId="77777777" w:rsidTr="006E55F0">
        <w:trPr>
          <w:trHeight w:hRule="exact" w:val="397"/>
          <w:jc w:val="center"/>
        </w:trPr>
        <w:tc>
          <w:tcPr>
            <w:tcW w:w="763" w:type="dxa"/>
            <w:vAlign w:val="bottom"/>
            <w:hideMark/>
          </w:tcPr>
          <w:p w14:paraId="312800CC"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tc>
        <w:tc>
          <w:tcPr>
            <w:tcW w:w="1303" w:type="dxa"/>
            <w:vAlign w:val="bottom"/>
            <w:hideMark/>
          </w:tcPr>
          <w:p w14:paraId="66B3641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0.81</w:t>
            </w:r>
          </w:p>
        </w:tc>
        <w:tc>
          <w:tcPr>
            <w:tcW w:w="1290" w:type="dxa"/>
            <w:vAlign w:val="bottom"/>
            <w:hideMark/>
          </w:tcPr>
          <w:p w14:paraId="0B13488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2.62</w:t>
            </w:r>
          </w:p>
        </w:tc>
        <w:tc>
          <w:tcPr>
            <w:tcW w:w="1303" w:type="dxa"/>
            <w:vAlign w:val="bottom"/>
            <w:hideMark/>
          </w:tcPr>
          <w:p w14:paraId="7DD2472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1.43</w:t>
            </w:r>
          </w:p>
        </w:tc>
        <w:tc>
          <w:tcPr>
            <w:tcW w:w="1303" w:type="dxa"/>
            <w:vAlign w:val="bottom"/>
            <w:hideMark/>
          </w:tcPr>
          <w:p w14:paraId="07004A0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1.77</w:t>
            </w:r>
          </w:p>
        </w:tc>
        <w:tc>
          <w:tcPr>
            <w:tcW w:w="883" w:type="dxa"/>
            <w:vAlign w:val="bottom"/>
            <w:hideMark/>
          </w:tcPr>
          <w:p w14:paraId="3125DF6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1.66</w:t>
            </w:r>
          </w:p>
        </w:tc>
        <w:tc>
          <w:tcPr>
            <w:tcW w:w="763" w:type="dxa"/>
            <w:vAlign w:val="bottom"/>
            <w:hideMark/>
          </w:tcPr>
          <w:p w14:paraId="14F8C7A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5,247</w:t>
            </w:r>
          </w:p>
        </w:tc>
      </w:tr>
      <w:tr w:rsidR="00450441" w:rsidRPr="000D3E11" w14:paraId="361143E8" w14:textId="77777777" w:rsidTr="006E55F0">
        <w:trPr>
          <w:trHeight w:hRule="exact" w:val="397"/>
          <w:jc w:val="center"/>
        </w:trPr>
        <w:tc>
          <w:tcPr>
            <w:tcW w:w="763" w:type="dxa"/>
            <w:vAlign w:val="bottom"/>
            <w:hideMark/>
          </w:tcPr>
          <w:p w14:paraId="4356689E"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p>
        </w:tc>
        <w:tc>
          <w:tcPr>
            <w:tcW w:w="1303" w:type="dxa"/>
            <w:vAlign w:val="bottom"/>
            <w:hideMark/>
          </w:tcPr>
          <w:p w14:paraId="64F846D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0.87</w:t>
            </w:r>
          </w:p>
        </w:tc>
        <w:tc>
          <w:tcPr>
            <w:tcW w:w="1290" w:type="dxa"/>
            <w:vAlign w:val="bottom"/>
            <w:hideMark/>
          </w:tcPr>
          <w:p w14:paraId="23C2B75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2.75</w:t>
            </w:r>
          </w:p>
        </w:tc>
        <w:tc>
          <w:tcPr>
            <w:tcW w:w="1303" w:type="dxa"/>
            <w:vAlign w:val="bottom"/>
            <w:hideMark/>
          </w:tcPr>
          <w:p w14:paraId="7FFF790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1.58</w:t>
            </w:r>
          </w:p>
        </w:tc>
        <w:tc>
          <w:tcPr>
            <w:tcW w:w="1303" w:type="dxa"/>
            <w:vAlign w:val="bottom"/>
            <w:hideMark/>
          </w:tcPr>
          <w:p w14:paraId="06D2591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2.27</w:t>
            </w:r>
          </w:p>
        </w:tc>
        <w:tc>
          <w:tcPr>
            <w:tcW w:w="883" w:type="dxa"/>
            <w:vAlign w:val="bottom"/>
            <w:hideMark/>
          </w:tcPr>
          <w:p w14:paraId="4EB0512C"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1.87</w:t>
            </w:r>
          </w:p>
        </w:tc>
        <w:tc>
          <w:tcPr>
            <w:tcW w:w="763" w:type="dxa"/>
            <w:vAlign w:val="bottom"/>
            <w:hideMark/>
          </w:tcPr>
          <w:p w14:paraId="5D26D6F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5,792</w:t>
            </w:r>
          </w:p>
        </w:tc>
      </w:tr>
      <w:tr w:rsidR="00450441" w:rsidRPr="000D3E11" w14:paraId="35908BC9" w14:textId="77777777" w:rsidTr="006E55F0">
        <w:trPr>
          <w:trHeight w:hRule="exact" w:val="397"/>
          <w:jc w:val="center"/>
        </w:trPr>
        <w:tc>
          <w:tcPr>
            <w:tcW w:w="763" w:type="dxa"/>
            <w:vAlign w:val="bottom"/>
            <w:hideMark/>
          </w:tcPr>
          <w:p w14:paraId="4F66D90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tc>
        <w:tc>
          <w:tcPr>
            <w:tcW w:w="1303" w:type="dxa"/>
            <w:vAlign w:val="bottom"/>
            <w:hideMark/>
          </w:tcPr>
          <w:p w14:paraId="37A0886E"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w:t>
            </w:r>
          </w:p>
        </w:tc>
        <w:tc>
          <w:tcPr>
            <w:tcW w:w="1290" w:type="dxa"/>
            <w:vAlign w:val="bottom"/>
            <w:hideMark/>
          </w:tcPr>
          <w:p w14:paraId="249EC83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3.55</w:t>
            </w:r>
          </w:p>
        </w:tc>
        <w:tc>
          <w:tcPr>
            <w:tcW w:w="1303" w:type="dxa"/>
            <w:vAlign w:val="bottom"/>
            <w:hideMark/>
          </w:tcPr>
          <w:p w14:paraId="7A73C12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2.38</w:t>
            </w:r>
          </w:p>
        </w:tc>
        <w:tc>
          <w:tcPr>
            <w:tcW w:w="1303" w:type="dxa"/>
            <w:vAlign w:val="bottom"/>
            <w:hideMark/>
          </w:tcPr>
          <w:p w14:paraId="45C66AA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3.47</w:t>
            </w:r>
          </w:p>
        </w:tc>
        <w:tc>
          <w:tcPr>
            <w:tcW w:w="883" w:type="dxa"/>
            <w:vAlign w:val="bottom"/>
            <w:hideMark/>
          </w:tcPr>
          <w:p w14:paraId="67F5A4C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2.60</w:t>
            </w:r>
          </w:p>
        </w:tc>
        <w:tc>
          <w:tcPr>
            <w:tcW w:w="763" w:type="dxa"/>
            <w:vAlign w:val="bottom"/>
            <w:hideMark/>
          </w:tcPr>
          <w:p w14:paraId="55BFAE5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7,970</w:t>
            </w:r>
          </w:p>
        </w:tc>
      </w:tr>
      <w:tr w:rsidR="00450441" w:rsidRPr="000D3E11" w14:paraId="05197EB4" w14:textId="77777777" w:rsidTr="006E55F0">
        <w:trPr>
          <w:trHeight w:hRule="exact" w:val="397"/>
          <w:jc w:val="center"/>
        </w:trPr>
        <w:tc>
          <w:tcPr>
            <w:tcW w:w="763" w:type="dxa"/>
            <w:vAlign w:val="bottom"/>
            <w:hideMark/>
          </w:tcPr>
          <w:p w14:paraId="054F76B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w:t>
            </w:r>
          </w:p>
        </w:tc>
        <w:tc>
          <w:tcPr>
            <w:tcW w:w="1303" w:type="dxa"/>
            <w:vAlign w:val="bottom"/>
            <w:hideMark/>
          </w:tcPr>
          <w:p w14:paraId="548AE68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0.89</w:t>
            </w:r>
          </w:p>
        </w:tc>
        <w:tc>
          <w:tcPr>
            <w:tcW w:w="1290" w:type="dxa"/>
            <w:vAlign w:val="bottom"/>
            <w:hideMark/>
          </w:tcPr>
          <w:p w14:paraId="6FBAE03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4.13</w:t>
            </w:r>
          </w:p>
        </w:tc>
        <w:tc>
          <w:tcPr>
            <w:tcW w:w="1303" w:type="dxa"/>
            <w:vAlign w:val="bottom"/>
            <w:hideMark/>
          </w:tcPr>
          <w:p w14:paraId="6F39BFD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3.11</w:t>
            </w:r>
          </w:p>
        </w:tc>
        <w:tc>
          <w:tcPr>
            <w:tcW w:w="1303" w:type="dxa"/>
            <w:vAlign w:val="bottom"/>
            <w:hideMark/>
          </w:tcPr>
          <w:p w14:paraId="15820ED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5.07</w:t>
            </w:r>
          </w:p>
        </w:tc>
        <w:tc>
          <w:tcPr>
            <w:tcW w:w="883" w:type="dxa"/>
            <w:vAlign w:val="bottom"/>
            <w:hideMark/>
          </w:tcPr>
          <w:p w14:paraId="3980700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3.30</w:t>
            </w:r>
          </w:p>
        </w:tc>
        <w:tc>
          <w:tcPr>
            <w:tcW w:w="763" w:type="dxa"/>
            <w:vAlign w:val="bottom"/>
            <w:hideMark/>
          </w:tcPr>
          <w:p w14:paraId="0F56842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9,906</w:t>
            </w:r>
          </w:p>
        </w:tc>
      </w:tr>
      <w:tr w:rsidR="00450441" w:rsidRPr="000D3E11" w14:paraId="1CC2DB01" w14:textId="77777777" w:rsidTr="006E55F0">
        <w:trPr>
          <w:trHeight w:hRule="exact" w:val="397"/>
          <w:jc w:val="center"/>
        </w:trPr>
        <w:tc>
          <w:tcPr>
            <w:tcW w:w="763" w:type="dxa"/>
            <w:vAlign w:val="bottom"/>
            <w:hideMark/>
          </w:tcPr>
          <w:p w14:paraId="3E1E766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w:t>
            </w:r>
          </w:p>
        </w:tc>
        <w:tc>
          <w:tcPr>
            <w:tcW w:w="1303" w:type="dxa"/>
            <w:vAlign w:val="bottom"/>
            <w:hideMark/>
          </w:tcPr>
          <w:p w14:paraId="31B09A3E"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5.34</w:t>
            </w:r>
          </w:p>
        </w:tc>
        <w:tc>
          <w:tcPr>
            <w:tcW w:w="1290" w:type="dxa"/>
            <w:vAlign w:val="bottom"/>
            <w:hideMark/>
          </w:tcPr>
          <w:p w14:paraId="5F1A140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9.35</w:t>
            </w:r>
          </w:p>
        </w:tc>
        <w:tc>
          <w:tcPr>
            <w:tcW w:w="1303" w:type="dxa"/>
            <w:vAlign w:val="bottom"/>
            <w:hideMark/>
          </w:tcPr>
          <w:p w14:paraId="067FA37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8.91</w:t>
            </w:r>
          </w:p>
        </w:tc>
        <w:tc>
          <w:tcPr>
            <w:tcW w:w="1303" w:type="dxa"/>
            <w:vAlign w:val="bottom"/>
            <w:hideMark/>
          </w:tcPr>
          <w:p w14:paraId="69AEF24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7.62</w:t>
            </w:r>
          </w:p>
        </w:tc>
        <w:tc>
          <w:tcPr>
            <w:tcW w:w="883" w:type="dxa"/>
            <w:vAlign w:val="bottom"/>
            <w:hideMark/>
          </w:tcPr>
          <w:p w14:paraId="77919D2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7.81</w:t>
            </w:r>
          </w:p>
        </w:tc>
        <w:tc>
          <w:tcPr>
            <w:tcW w:w="763" w:type="dxa"/>
            <w:vAlign w:val="bottom"/>
            <w:hideMark/>
          </w:tcPr>
          <w:p w14:paraId="2845E73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24,461</w:t>
            </w:r>
          </w:p>
        </w:tc>
      </w:tr>
      <w:tr w:rsidR="00450441" w:rsidRPr="000D3E11" w14:paraId="607213A6" w14:textId="77777777" w:rsidTr="006E55F0">
        <w:trPr>
          <w:trHeight w:hRule="exact" w:val="397"/>
          <w:jc w:val="center"/>
        </w:trPr>
        <w:tc>
          <w:tcPr>
            <w:tcW w:w="763" w:type="dxa"/>
            <w:vAlign w:val="bottom"/>
            <w:hideMark/>
          </w:tcPr>
          <w:p w14:paraId="7A58828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w:t>
            </w:r>
          </w:p>
        </w:tc>
        <w:tc>
          <w:tcPr>
            <w:tcW w:w="1303" w:type="dxa"/>
            <w:vAlign w:val="bottom"/>
            <w:hideMark/>
          </w:tcPr>
          <w:p w14:paraId="3094C56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9.43</w:t>
            </w:r>
          </w:p>
        </w:tc>
        <w:tc>
          <w:tcPr>
            <w:tcW w:w="1290" w:type="dxa"/>
            <w:vAlign w:val="bottom"/>
            <w:hideMark/>
          </w:tcPr>
          <w:p w14:paraId="5666794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10.14</w:t>
            </w:r>
          </w:p>
        </w:tc>
        <w:tc>
          <w:tcPr>
            <w:tcW w:w="1303" w:type="dxa"/>
            <w:vAlign w:val="bottom"/>
            <w:hideMark/>
          </w:tcPr>
          <w:p w14:paraId="3446953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9.81</w:t>
            </w:r>
          </w:p>
        </w:tc>
        <w:tc>
          <w:tcPr>
            <w:tcW w:w="1303" w:type="dxa"/>
            <w:vAlign w:val="bottom"/>
            <w:hideMark/>
          </w:tcPr>
          <w:p w14:paraId="12D760A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11.39</w:t>
            </w:r>
          </w:p>
        </w:tc>
        <w:tc>
          <w:tcPr>
            <w:tcW w:w="883" w:type="dxa"/>
            <w:vAlign w:val="bottom"/>
            <w:hideMark/>
          </w:tcPr>
          <w:p w14:paraId="6BA4DD2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10.19</w:t>
            </w:r>
          </w:p>
        </w:tc>
        <w:tc>
          <w:tcPr>
            <w:tcW w:w="763" w:type="dxa"/>
            <w:vAlign w:val="bottom"/>
            <w:hideMark/>
          </w:tcPr>
          <w:p w14:paraId="2EC5419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30,822</w:t>
            </w:r>
          </w:p>
        </w:tc>
      </w:tr>
      <w:tr w:rsidR="00450441" w:rsidRPr="000D3E11" w14:paraId="0116423D" w14:textId="77777777" w:rsidTr="006E55F0">
        <w:trPr>
          <w:trHeight w:hRule="exact" w:val="397"/>
          <w:jc w:val="center"/>
        </w:trPr>
        <w:tc>
          <w:tcPr>
            <w:tcW w:w="763" w:type="dxa"/>
            <w:vAlign w:val="bottom"/>
            <w:hideMark/>
          </w:tcPr>
          <w:p w14:paraId="1368A05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p>
        </w:tc>
        <w:tc>
          <w:tcPr>
            <w:tcW w:w="1303" w:type="dxa"/>
            <w:vAlign w:val="bottom"/>
            <w:hideMark/>
          </w:tcPr>
          <w:p w14:paraId="2FDB3B8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5.68</w:t>
            </w:r>
          </w:p>
        </w:tc>
        <w:tc>
          <w:tcPr>
            <w:tcW w:w="1290" w:type="dxa"/>
            <w:vAlign w:val="bottom"/>
            <w:hideMark/>
          </w:tcPr>
          <w:p w14:paraId="0887D72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4.95</w:t>
            </w:r>
          </w:p>
        </w:tc>
        <w:tc>
          <w:tcPr>
            <w:tcW w:w="1303" w:type="dxa"/>
            <w:vAlign w:val="bottom"/>
            <w:hideMark/>
          </w:tcPr>
          <w:p w14:paraId="5E54D71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4.89</w:t>
            </w:r>
          </w:p>
        </w:tc>
        <w:tc>
          <w:tcPr>
            <w:tcW w:w="1303" w:type="dxa"/>
            <w:vAlign w:val="bottom"/>
            <w:hideMark/>
          </w:tcPr>
          <w:p w14:paraId="77CC7FD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9.83</w:t>
            </w:r>
          </w:p>
        </w:tc>
        <w:tc>
          <w:tcPr>
            <w:tcW w:w="883" w:type="dxa"/>
            <w:vAlign w:val="bottom"/>
            <w:hideMark/>
          </w:tcPr>
          <w:p w14:paraId="7B51704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6.34</w:t>
            </w:r>
          </w:p>
        </w:tc>
        <w:tc>
          <w:tcPr>
            <w:tcW w:w="763" w:type="dxa"/>
            <w:vAlign w:val="bottom"/>
            <w:hideMark/>
          </w:tcPr>
          <w:p w14:paraId="7E4D933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18,087</w:t>
            </w:r>
          </w:p>
        </w:tc>
      </w:tr>
      <w:tr w:rsidR="00450441" w:rsidRPr="000D3E11" w14:paraId="072570D8" w14:textId="77777777" w:rsidTr="006E55F0">
        <w:trPr>
          <w:trHeight w:hRule="exact" w:val="397"/>
          <w:jc w:val="center"/>
        </w:trPr>
        <w:tc>
          <w:tcPr>
            <w:tcW w:w="763" w:type="dxa"/>
            <w:vAlign w:val="bottom"/>
            <w:hideMark/>
          </w:tcPr>
          <w:p w14:paraId="4DF7BEC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w:t>
            </w:r>
          </w:p>
        </w:tc>
        <w:tc>
          <w:tcPr>
            <w:tcW w:w="1303" w:type="dxa"/>
            <w:vAlign w:val="bottom"/>
            <w:hideMark/>
          </w:tcPr>
          <w:p w14:paraId="345DCC7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5.51</w:t>
            </w:r>
          </w:p>
        </w:tc>
        <w:tc>
          <w:tcPr>
            <w:tcW w:w="1290" w:type="dxa"/>
            <w:vAlign w:val="bottom"/>
            <w:hideMark/>
          </w:tcPr>
          <w:p w14:paraId="0D7A4BE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4.41</w:t>
            </w:r>
          </w:p>
        </w:tc>
        <w:tc>
          <w:tcPr>
            <w:tcW w:w="1303" w:type="dxa"/>
            <w:vAlign w:val="bottom"/>
            <w:hideMark/>
          </w:tcPr>
          <w:p w14:paraId="27BD84E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4.89</w:t>
            </w:r>
          </w:p>
        </w:tc>
        <w:tc>
          <w:tcPr>
            <w:tcW w:w="1303" w:type="dxa"/>
            <w:vAlign w:val="bottom"/>
            <w:hideMark/>
          </w:tcPr>
          <w:p w14:paraId="2CA0520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7.86</w:t>
            </w:r>
          </w:p>
        </w:tc>
        <w:tc>
          <w:tcPr>
            <w:tcW w:w="883" w:type="dxa"/>
            <w:vAlign w:val="bottom"/>
            <w:hideMark/>
          </w:tcPr>
          <w:p w14:paraId="1D78CF8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5.67</w:t>
            </w:r>
          </w:p>
        </w:tc>
        <w:tc>
          <w:tcPr>
            <w:tcW w:w="763" w:type="dxa"/>
            <w:vAlign w:val="bottom"/>
            <w:hideMark/>
          </w:tcPr>
          <w:p w14:paraId="3EBD81B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16,452</w:t>
            </w:r>
          </w:p>
        </w:tc>
      </w:tr>
      <w:tr w:rsidR="00450441" w:rsidRPr="000D3E11" w14:paraId="2D35A74E" w14:textId="77777777" w:rsidTr="006E55F0">
        <w:trPr>
          <w:trHeight w:hRule="exact" w:val="397"/>
          <w:jc w:val="center"/>
        </w:trPr>
        <w:tc>
          <w:tcPr>
            <w:tcW w:w="763" w:type="dxa"/>
            <w:vAlign w:val="bottom"/>
            <w:hideMark/>
          </w:tcPr>
          <w:p w14:paraId="4266C68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w:t>
            </w:r>
          </w:p>
        </w:tc>
        <w:tc>
          <w:tcPr>
            <w:tcW w:w="1303" w:type="dxa"/>
            <w:vAlign w:val="bottom"/>
            <w:hideMark/>
          </w:tcPr>
          <w:p w14:paraId="7BDA8AB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4.43</w:t>
            </w:r>
          </w:p>
        </w:tc>
        <w:tc>
          <w:tcPr>
            <w:tcW w:w="1290" w:type="dxa"/>
            <w:vAlign w:val="bottom"/>
            <w:hideMark/>
          </w:tcPr>
          <w:p w14:paraId="0A07B93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3.30</w:t>
            </w:r>
          </w:p>
        </w:tc>
        <w:tc>
          <w:tcPr>
            <w:tcW w:w="1303" w:type="dxa"/>
            <w:vAlign w:val="bottom"/>
            <w:hideMark/>
          </w:tcPr>
          <w:p w14:paraId="655931D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4.32</w:t>
            </w:r>
          </w:p>
        </w:tc>
        <w:tc>
          <w:tcPr>
            <w:tcW w:w="1303" w:type="dxa"/>
            <w:vAlign w:val="bottom"/>
            <w:hideMark/>
          </w:tcPr>
          <w:p w14:paraId="29DA148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6.18</w:t>
            </w:r>
          </w:p>
        </w:tc>
        <w:tc>
          <w:tcPr>
            <w:tcW w:w="883" w:type="dxa"/>
            <w:vAlign w:val="bottom"/>
            <w:hideMark/>
          </w:tcPr>
          <w:p w14:paraId="2E51FF1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4.56</w:t>
            </w:r>
          </w:p>
        </w:tc>
        <w:tc>
          <w:tcPr>
            <w:tcW w:w="763" w:type="dxa"/>
            <w:vAlign w:val="bottom"/>
            <w:hideMark/>
          </w:tcPr>
          <w:p w14:paraId="1AB502B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13,250</w:t>
            </w:r>
          </w:p>
        </w:tc>
      </w:tr>
      <w:tr w:rsidR="00450441" w:rsidRPr="000D3E11" w14:paraId="31140315" w14:textId="77777777" w:rsidTr="006E55F0">
        <w:trPr>
          <w:trHeight w:hRule="exact" w:val="397"/>
          <w:jc w:val="center"/>
        </w:trPr>
        <w:tc>
          <w:tcPr>
            <w:tcW w:w="763" w:type="dxa"/>
            <w:vAlign w:val="bottom"/>
            <w:hideMark/>
          </w:tcPr>
          <w:p w14:paraId="7E60351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p>
        </w:tc>
        <w:tc>
          <w:tcPr>
            <w:tcW w:w="1303" w:type="dxa"/>
            <w:vAlign w:val="bottom"/>
            <w:hideMark/>
          </w:tcPr>
          <w:p w14:paraId="4BE1F12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4.52</w:t>
            </w:r>
          </w:p>
        </w:tc>
        <w:tc>
          <w:tcPr>
            <w:tcW w:w="1290" w:type="dxa"/>
            <w:vAlign w:val="bottom"/>
            <w:hideMark/>
          </w:tcPr>
          <w:p w14:paraId="35ED1C6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2.32</w:t>
            </w:r>
          </w:p>
        </w:tc>
        <w:tc>
          <w:tcPr>
            <w:tcW w:w="1303" w:type="dxa"/>
            <w:vAlign w:val="bottom"/>
            <w:hideMark/>
          </w:tcPr>
          <w:p w14:paraId="6466FD2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4.04</w:t>
            </w:r>
          </w:p>
        </w:tc>
        <w:tc>
          <w:tcPr>
            <w:tcW w:w="1303" w:type="dxa"/>
            <w:vAlign w:val="bottom"/>
            <w:hideMark/>
          </w:tcPr>
          <w:p w14:paraId="5E0A65F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4.40</w:t>
            </w:r>
          </w:p>
        </w:tc>
        <w:tc>
          <w:tcPr>
            <w:tcW w:w="883" w:type="dxa"/>
            <w:vAlign w:val="bottom"/>
            <w:hideMark/>
          </w:tcPr>
          <w:p w14:paraId="4FF648F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3.82</w:t>
            </w:r>
          </w:p>
        </w:tc>
        <w:tc>
          <w:tcPr>
            <w:tcW w:w="763" w:type="dxa"/>
            <w:vAlign w:val="bottom"/>
            <w:hideMark/>
          </w:tcPr>
          <w:p w14:paraId="3659E0D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11,220</w:t>
            </w:r>
          </w:p>
        </w:tc>
      </w:tr>
      <w:tr w:rsidR="00450441" w:rsidRPr="000D3E11" w14:paraId="75725C03" w14:textId="77777777" w:rsidTr="006E55F0">
        <w:trPr>
          <w:trHeight w:hRule="exact" w:val="397"/>
          <w:jc w:val="center"/>
        </w:trPr>
        <w:tc>
          <w:tcPr>
            <w:tcW w:w="763" w:type="dxa"/>
            <w:vAlign w:val="bottom"/>
            <w:hideMark/>
          </w:tcPr>
          <w:p w14:paraId="67C7081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w:t>
            </w:r>
          </w:p>
        </w:tc>
        <w:tc>
          <w:tcPr>
            <w:tcW w:w="1303" w:type="dxa"/>
            <w:vAlign w:val="bottom"/>
            <w:hideMark/>
          </w:tcPr>
          <w:p w14:paraId="598DE41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5.46</w:t>
            </w:r>
          </w:p>
        </w:tc>
        <w:tc>
          <w:tcPr>
            <w:tcW w:w="1290" w:type="dxa"/>
            <w:vAlign w:val="bottom"/>
            <w:hideMark/>
          </w:tcPr>
          <w:p w14:paraId="33745E1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2.49</w:t>
            </w:r>
          </w:p>
        </w:tc>
        <w:tc>
          <w:tcPr>
            <w:tcW w:w="1303" w:type="dxa"/>
            <w:vAlign w:val="bottom"/>
            <w:hideMark/>
          </w:tcPr>
          <w:p w14:paraId="124A450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3.66</w:t>
            </w:r>
          </w:p>
        </w:tc>
        <w:tc>
          <w:tcPr>
            <w:tcW w:w="1303" w:type="dxa"/>
            <w:vAlign w:val="bottom"/>
            <w:hideMark/>
          </w:tcPr>
          <w:p w14:paraId="464667D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3.61</w:t>
            </w:r>
          </w:p>
        </w:tc>
        <w:tc>
          <w:tcPr>
            <w:tcW w:w="883" w:type="dxa"/>
            <w:vAlign w:val="bottom"/>
            <w:hideMark/>
          </w:tcPr>
          <w:p w14:paraId="1609B41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3.80</w:t>
            </w:r>
          </w:p>
        </w:tc>
        <w:tc>
          <w:tcPr>
            <w:tcW w:w="763" w:type="dxa"/>
            <w:vAlign w:val="bottom"/>
            <w:hideMark/>
          </w:tcPr>
          <w:p w14:paraId="0D4D9C5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11,305</w:t>
            </w:r>
          </w:p>
        </w:tc>
      </w:tr>
      <w:tr w:rsidR="00450441" w:rsidRPr="000D3E11" w14:paraId="7B8FDEC8" w14:textId="77777777" w:rsidTr="006E55F0">
        <w:trPr>
          <w:trHeight w:hRule="exact" w:val="397"/>
          <w:jc w:val="center"/>
        </w:trPr>
        <w:tc>
          <w:tcPr>
            <w:tcW w:w="763" w:type="dxa"/>
            <w:vAlign w:val="bottom"/>
            <w:hideMark/>
          </w:tcPr>
          <w:p w14:paraId="3F40CCB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w:t>
            </w:r>
          </w:p>
        </w:tc>
        <w:tc>
          <w:tcPr>
            <w:tcW w:w="1303" w:type="dxa"/>
            <w:vAlign w:val="bottom"/>
            <w:hideMark/>
          </w:tcPr>
          <w:p w14:paraId="33FA321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5.31</w:t>
            </w:r>
          </w:p>
        </w:tc>
        <w:tc>
          <w:tcPr>
            <w:tcW w:w="1290" w:type="dxa"/>
            <w:vAlign w:val="bottom"/>
            <w:hideMark/>
          </w:tcPr>
          <w:p w14:paraId="205F88C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2.31</w:t>
            </w:r>
          </w:p>
        </w:tc>
        <w:tc>
          <w:tcPr>
            <w:tcW w:w="1303" w:type="dxa"/>
            <w:vAlign w:val="bottom"/>
            <w:hideMark/>
          </w:tcPr>
          <w:p w14:paraId="0C0DE7AC"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3.69</w:t>
            </w:r>
          </w:p>
        </w:tc>
        <w:tc>
          <w:tcPr>
            <w:tcW w:w="1303" w:type="dxa"/>
            <w:vAlign w:val="bottom"/>
            <w:hideMark/>
          </w:tcPr>
          <w:p w14:paraId="0C7D74A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3.20</w:t>
            </w:r>
          </w:p>
        </w:tc>
        <w:tc>
          <w:tcPr>
            <w:tcW w:w="883" w:type="dxa"/>
            <w:vAlign w:val="bottom"/>
            <w:hideMark/>
          </w:tcPr>
          <w:p w14:paraId="43EFC80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3.63</w:t>
            </w:r>
          </w:p>
        </w:tc>
        <w:tc>
          <w:tcPr>
            <w:tcW w:w="763" w:type="dxa"/>
            <w:vAlign w:val="bottom"/>
            <w:hideMark/>
          </w:tcPr>
          <w:p w14:paraId="60D8E32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10,847</w:t>
            </w:r>
          </w:p>
        </w:tc>
      </w:tr>
      <w:tr w:rsidR="00450441" w:rsidRPr="000D3E11" w14:paraId="4DB8F037" w14:textId="77777777" w:rsidTr="006E55F0">
        <w:trPr>
          <w:trHeight w:hRule="exact" w:val="397"/>
          <w:jc w:val="center"/>
        </w:trPr>
        <w:tc>
          <w:tcPr>
            <w:tcW w:w="763" w:type="dxa"/>
            <w:vAlign w:val="bottom"/>
            <w:hideMark/>
          </w:tcPr>
          <w:p w14:paraId="596289A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w:t>
            </w:r>
          </w:p>
        </w:tc>
        <w:tc>
          <w:tcPr>
            <w:tcW w:w="1303" w:type="dxa"/>
            <w:vAlign w:val="bottom"/>
            <w:hideMark/>
          </w:tcPr>
          <w:p w14:paraId="3447B43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4.73</w:t>
            </w:r>
          </w:p>
        </w:tc>
        <w:tc>
          <w:tcPr>
            <w:tcW w:w="1290" w:type="dxa"/>
            <w:vAlign w:val="bottom"/>
            <w:hideMark/>
          </w:tcPr>
          <w:p w14:paraId="3DD8A48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3.44</w:t>
            </w:r>
          </w:p>
        </w:tc>
        <w:tc>
          <w:tcPr>
            <w:tcW w:w="1303" w:type="dxa"/>
            <w:vAlign w:val="bottom"/>
            <w:hideMark/>
          </w:tcPr>
          <w:p w14:paraId="3B2D8C8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4.23</w:t>
            </w:r>
          </w:p>
        </w:tc>
        <w:tc>
          <w:tcPr>
            <w:tcW w:w="1303" w:type="dxa"/>
            <w:vAlign w:val="bottom"/>
            <w:hideMark/>
          </w:tcPr>
          <w:p w14:paraId="5D746EE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3.02</w:t>
            </w:r>
          </w:p>
        </w:tc>
        <w:tc>
          <w:tcPr>
            <w:tcW w:w="883" w:type="dxa"/>
            <w:vAlign w:val="bottom"/>
            <w:hideMark/>
          </w:tcPr>
          <w:p w14:paraId="56CEA02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3.85</w:t>
            </w:r>
          </w:p>
        </w:tc>
        <w:tc>
          <w:tcPr>
            <w:tcW w:w="763" w:type="dxa"/>
            <w:vAlign w:val="bottom"/>
            <w:hideMark/>
          </w:tcPr>
          <w:p w14:paraId="4FE2E00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11,899</w:t>
            </w:r>
          </w:p>
        </w:tc>
      </w:tr>
      <w:tr w:rsidR="00450441" w:rsidRPr="000D3E11" w14:paraId="07B46C8F" w14:textId="77777777" w:rsidTr="006E55F0">
        <w:trPr>
          <w:trHeight w:hRule="exact" w:val="397"/>
          <w:jc w:val="center"/>
        </w:trPr>
        <w:tc>
          <w:tcPr>
            <w:tcW w:w="763" w:type="dxa"/>
            <w:vAlign w:val="bottom"/>
            <w:hideMark/>
          </w:tcPr>
          <w:p w14:paraId="4AE443F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w:t>
            </w:r>
          </w:p>
        </w:tc>
        <w:tc>
          <w:tcPr>
            <w:tcW w:w="1303" w:type="dxa"/>
            <w:vAlign w:val="bottom"/>
            <w:hideMark/>
          </w:tcPr>
          <w:p w14:paraId="32117B8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6.22</w:t>
            </w:r>
          </w:p>
        </w:tc>
        <w:tc>
          <w:tcPr>
            <w:tcW w:w="1290" w:type="dxa"/>
            <w:vAlign w:val="bottom"/>
            <w:hideMark/>
          </w:tcPr>
          <w:p w14:paraId="63BDE25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3.96</w:t>
            </w:r>
          </w:p>
        </w:tc>
        <w:tc>
          <w:tcPr>
            <w:tcW w:w="1303" w:type="dxa"/>
            <w:vAlign w:val="bottom"/>
            <w:hideMark/>
          </w:tcPr>
          <w:p w14:paraId="06A0B85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5.30</w:t>
            </w:r>
          </w:p>
        </w:tc>
        <w:tc>
          <w:tcPr>
            <w:tcW w:w="1303" w:type="dxa"/>
            <w:vAlign w:val="bottom"/>
            <w:hideMark/>
          </w:tcPr>
          <w:p w14:paraId="5ECD875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3.64</w:t>
            </w:r>
          </w:p>
        </w:tc>
        <w:tc>
          <w:tcPr>
            <w:tcW w:w="883" w:type="dxa"/>
            <w:vAlign w:val="bottom"/>
            <w:hideMark/>
          </w:tcPr>
          <w:p w14:paraId="0DCD563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4.78</w:t>
            </w:r>
          </w:p>
        </w:tc>
        <w:tc>
          <w:tcPr>
            <w:tcW w:w="763" w:type="dxa"/>
            <w:vAlign w:val="bottom"/>
            <w:hideMark/>
          </w:tcPr>
          <w:p w14:paraId="197063E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14,724</w:t>
            </w:r>
          </w:p>
        </w:tc>
      </w:tr>
      <w:tr w:rsidR="00450441" w:rsidRPr="000D3E11" w14:paraId="698DD11D" w14:textId="77777777" w:rsidTr="006E55F0">
        <w:trPr>
          <w:trHeight w:hRule="exact" w:val="397"/>
          <w:jc w:val="center"/>
        </w:trPr>
        <w:tc>
          <w:tcPr>
            <w:tcW w:w="763" w:type="dxa"/>
            <w:vAlign w:val="bottom"/>
            <w:hideMark/>
          </w:tcPr>
          <w:p w14:paraId="2FB557C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15</w:t>
            </w:r>
          </w:p>
        </w:tc>
        <w:tc>
          <w:tcPr>
            <w:tcW w:w="1303" w:type="dxa"/>
            <w:vAlign w:val="bottom"/>
            <w:hideMark/>
          </w:tcPr>
          <w:p w14:paraId="5AF659F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8.19</w:t>
            </w:r>
          </w:p>
        </w:tc>
        <w:tc>
          <w:tcPr>
            <w:tcW w:w="1290" w:type="dxa"/>
            <w:vAlign w:val="bottom"/>
            <w:hideMark/>
          </w:tcPr>
          <w:p w14:paraId="37E65AA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5.40</w:t>
            </w:r>
          </w:p>
        </w:tc>
        <w:tc>
          <w:tcPr>
            <w:tcW w:w="1303" w:type="dxa"/>
            <w:vAlign w:val="bottom"/>
            <w:hideMark/>
          </w:tcPr>
          <w:p w14:paraId="1B30B78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6.34</w:t>
            </w:r>
          </w:p>
        </w:tc>
        <w:tc>
          <w:tcPr>
            <w:tcW w:w="1303" w:type="dxa"/>
            <w:vAlign w:val="bottom"/>
            <w:hideMark/>
          </w:tcPr>
          <w:p w14:paraId="36FD570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5.41</w:t>
            </w:r>
          </w:p>
        </w:tc>
        <w:tc>
          <w:tcPr>
            <w:tcW w:w="883" w:type="dxa"/>
            <w:vAlign w:val="bottom"/>
            <w:hideMark/>
          </w:tcPr>
          <w:p w14:paraId="2FFFE4E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6.33</w:t>
            </w:r>
          </w:p>
        </w:tc>
        <w:tc>
          <w:tcPr>
            <w:tcW w:w="763" w:type="dxa"/>
            <w:vAlign w:val="bottom"/>
            <w:hideMark/>
          </w:tcPr>
          <w:p w14:paraId="06FE6C4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19,306</w:t>
            </w:r>
          </w:p>
        </w:tc>
      </w:tr>
      <w:tr w:rsidR="00450441" w:rsidRPr="000D3E11" w14:paraId="739D8A33" w14:textId="77777777" w:rsidTr="006E55F0">
        <w:trPr>
          <w:trHeight w:hRule="exact" w:val="397"/>
          <w:jc w:val="center"/>
        </w:trPr>
        <w:tc>
          <w:tcPr>
            <w:tcW w:w="763" w:type="dxa"/>
            <w:vAlign w:val="bottom"/>
            <w:hideMark/>
          </w:tcPr>
          <w:p w14:paraId="009C2B24"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16</w:t>
            </w:r>
          </w:p>
        </w:tc>
        <w:tc>
          <w:tcPr>
            <w:tcW w:w="1303" w:type="dxa"/>
            <w:vAlign w:val="bottom"/>
            <w:hideMark/>
          </w:tcPr>
          <w:p w14:paraId="022FC33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13.04</w:t>
            </w:r>
          </w:p>
        </w:tc>
        <w:tc>
          <w:tcPr>
            <w:tcW w:w="1290" w:type="dxa"/>
            <w:vAlign w:val="bottom"/>
            <w:hideMark/>
          </w:tcPr>
          <w:p w14:paraId="7D62001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9.05</w:t>
            </w:r>
          </w:p>
        </w:tc>
        <w:tc>
          <w:tcPr>
            <w:tcW w:w="1303" w:type="dxa"/>
            <w:vAlign w:val="bottom"/>
            <w:hideMark/>
          </w:tcPr>
          <w:p w14:paraId="33AA13C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9.18</w:t>
            </w:r>
          </w:p>
        </w:tc>
        <w:tc>
          <w:tcPr>
            <w:tcW w:w="1303" w:type="dxa"/>
            <w:vAlign w:val="bottom"/>
            <w:hideMark/>
          </w:tcPr>
          <w:p w14:paraId="1EC6C63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5.96</w:t>
            </w:r>
          </w:p>
        </w:tc>
        <w:tc>
          <w:tcPr>
            <w:tcW w:w="883" w:type="dxa"/>
            <w:vAlign w:val="bottom"/>
            <w:hideMark/>
          </w:tcPr>
          <w:p w14:paraId="4AADFF0C"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9.31</w:t>
            </w:r>
          </w:p>
        </w:tc>
        <w:tc>
          <w:tcPr>
            <w:tcW w:w="763" w:type="dxa"/>
            <w:vAlign w:val="bottom"/>
            <w:hideMark/>
          </w:tcPr>
          <w:p w14:paraId="101E408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29,019</w:t>
            </w:r>
          </w:p>
        </w:tc>
      </w:tr>
      <w:tr w:rsidR="00450441" w:rsidRPr="000D3E11" w14:paraId="72B1B67D" w14:textId="77777777" w:rsidTr="006E55F0">
        <w:trPr>
          <w:trHeight w:hRule="exact" w:val="397"/>
          <w:jc w:val="center"/>
        </w:trPr>
        <w:tc>
          <w:tcPr>
            <w:tcW w:w="763" w:type="dxa"/>
            <w:vAlign w:val="bottom"/>
            <w:hideMark/>
          </w:tcPr>
          <w:p w14:paraId="7DCBB19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17</w:t>
            </w:r>
          </w:p>
        </w:tc>
        <w:tc>
          <w:tcPr>
            <w:tcW w:w="1303" w:type="dxa"/>
            <w:vAlign w:val="bottom"/>
            <w:hideMark/>
          </w:tcPr>
          <w:p w14:paraId="0A692A2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13.94</w:t>
            </w:r>
          </w:p>
        </w:tc>
        <w:tc>
          <w:tcPr>
            <w:tcW w:w="1290" w:type="dxa"/>
            <w:vAlign w:val="bottom"/>
            <w:hideMark/>
          </w:tcPr>
          <w:p w14:paraId="7F82DF7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13.17</w:t>
            </w:r>
          </w:p>
        </w:tc>
        <w:tc>
          <w:tcPr>
            <w:tcW w:w="1303" w:type="dxa"/>
            <w:vAlign w:val="bottom"/>
            <w:hideMark/>
          </w:tcPr>
          <w:p w14:paraId="5AC425D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12.60</w:t>
            </w:r>
          </w:p>
        </w:tc>
        <w:tc>
          <w:tcPr>
            <w:tcW w:w="1303" w:type="dxa"/>
            <w:vAlign w:val="bottom"/>
            <w:hideMark/>
          </w:tcPr>
          <w:p w14:paraId="31EC466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8.01</w:t>
            </w:r>
          </w:p>
        </w:tc>
        <w:tc>
          <w:tcPr>
            <w:tcW w:w="883" w:type="dxa"/>
            <w:vAlign w:val="bottom"/>
            <w:hideMark/>
          </w:tcPr>
          <w:p w14:paraId="5055B81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11.93</w:t>
            </w:r>
          </w:p>
        </w:tc>
        <w:tc>
          <w:tcPr>
            <w:tcW w:w="763" w:type="dxa"/>
            <w:vAlign w:val="bottom"/>
            <w:hideMark/>
          </w:tcPr>
          <w:p w14:paraId="0383CF3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37,657</w:t>
            </w:r>
          </w:p>
        </w:tc>
      </w:tr>
      <w:tr w:rsidR="00450441" w:rsidRPr="000D3E11" w14:paraId="5438AE21" w14:textId="77777777" w:rsidTr="006E55F0">
        <w:trPr>
          <w:trHeight w:hRule="exact" w:val="397"/>
          <w:jc w:val="center"/>
        </w:trPr>
        <w:tc>
          <w:tcPr>
            <w:tcW w:w="763" w:type="dxa"/>
            <w:vAlign w:val="bottom"/>
            <w:hideMark/>
          </w:tcPr>
          <w:p w14:paraId="26B2D21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w:t>
            </w:r>
          </w:p>
        </w:tc>
        <w:tc>
          <w:tcPr>
            <w:tcW w:w="1303" w:type="dxa"/>
            <w:vAlign w:val="bottom"/>
            <w:hideMark/>
          </w:tcPr>
          <w:p w14:paraId="3533BAB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3.24</w:t>
            </w:r>
          </w:p>
        </w:tc>
        <w:tc>
          <w:tcPr>
            <w:tcW w:w="1290" w:type="dxa"/>
            <w:vAlign w:val="bottom"/>
            <w:hideMark/>
          </w:tcPr>
          <w:p w14:paraId="1C8ED4F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4.44</w:t>
            </w:r>
          </w:p>
        </w:tc>
        <w:tc>
          <w:tcPr>
            <w:tcW w:w="1303" w:type="dxa"/>
            <w:vAlign w:val="bottom"/>
            <w:hideMark/>
          </w:tcPr>
          <w:p w14:paraId="2E8C394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5.53</w:t>
            </w:r>
          </w:p>
        </w:tc>
        <w:tc>
          <w:tcPr>
            <w:tcW w:w="1303" w:type="dxa"/>
            <w:vAlign w:val="bottom"/>
            <w:hideMark/>
          </w:tcPr>
          <w:p w14:paraId="547E522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2.50</w:t>
            </w:r>
          </w:p>
        </w:tc>
        <w:tc>
          <w:tcPr>
            <w:tcW w:w="883" w:type="dxa"/>
            <w:vAlign w:val="bottom"/>
            <w:hideMark/>
          </w:tcPr>
          <w:p w14:paraId="0D236C1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3.93</w:t>
            </w:r>
          </w:p>
        </w:tc>
        <w:tc>
          <w:tcPr>
            <w:tcW w:w="763" w:type="dxa"/>
            <w:vAlign w:val="bottom"/>
            <w:hideMark/>
          </w:tcPr>
          <w:p w14:paraId="22F60C0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12,676</w:t>
            </w:r>
          </w:p>
        </w:tc>
      </w:tr>
      <w:tr w:rsidR="00450441" w:rsidRPr="000D3E11" w14:paraId="29540556" w14:textId="77777777" w:rsidTr="006E55F0">
        <w:trPr>
          <w:trHeight w:hRule="exact" w:val="397"/>
          <w:jc w:val="center"/>
        </w:trPr>
        <w:tc>
          <w:tcPr>
            <w:tcW w:w="763" w:type="dxa"/>
            <w:vAlign w:val="bottom"/>
            <w:hideMark/>
          </w:tcPr>
          <w:p w14:paraId="1D7D014E"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19</w:t>
            </w:r>
          </w:p>
        </w:tc>
        <w:tc>
          <w:tcPr>
            <w:tcW w:w="1303" w:type="dxa"/>
            <w:vAlign w:val="bottom"/>
            <w:hideMark/>
          </w:tcPr>
          <w:p w14:paraId="5FA7D497"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0.01</w:t>
            </w:r>
          </w:p>
        </w:tc>
        <w:tc>
          <w:tcPr>
            <w:tcW w:w="1290" w:type="dxa"/>
            <w:vAlign w:val="bottom"/>
            <w:hideMark/>
          </w:tcPr>
          <w:p w14:paraId="44939B1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0.45</w:t>
            </w:r>
          </w:p>
        </w:tc>
        <w:tc>
          <w:tcPr>
            <w:tcW w:w="1303" w:type="dxa"/>
            <w:vAlign w:val="bottom"/>
            <w:hideMark/>
          </w:tcPr>
          <w:p w14:paraId="6DB1B352"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0.43</w:t>
            </w:r>
          </w:p>
        </w:tc>
        <w:tc>
          <w:tcPr>
            <w:tcW w:w="1303" w:type="dxa"/>
            <w:vAlign w:val="bottom"/>
            <w:hideMark/>
          </w:tcPr>
          <w:p w14:paraId="5539353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0.44</w:t>
            </w:r>
          </w:p>
        </w:tc>
        <w:tc>
          <w:tcPr>
            <w:tcW w:w="883" w:type="dxa"/>
            <w:vAlign w:val="bottom"/>
            <w:hideMark/>
          </w:tcPr>
          <w:p w14:paraId="0EBA81EE"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0.33</w:t>
            </w:r>
          </w:p>
        </w:tc>
        <w:tc>
          <w:tcPr>
            <w:tcW w:w="763" w:type="dxa"/>
            <w:vAlign w:val="bottom"/>
            <w:hideMark/>
          </w:tcPr>
          <w:p w14:paraId="241734D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1,028</w:t>
            </w:r>
          </w:p>
        </w:tc>
      </w:tr>
      <w:tr w:rsidR="00450441" w:rsidRPr="000D3E11" w14:paraId="560A4BD2" w14:textId="77777777" w:rsidTr="006E55F0">
        <w:trPr>
          <w:trHeight w:hRule="exact" w:val="397"/>
          <w:jc w:val="center"/>
        </w:trPr>
        <w:tc>
          <w:tcPr>
            <w:tcW w:w="763" w:type="dxa"/>
            <w:vAlign w:val="bottom"/>
            <w:hideMark/>
          </w:tcPr>
          <w:p w14:paraId="175D822C"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w:t>
            </w:r>
          </w:p>
        </w:tc>
        <w:tc>
          <w:tcPr>
            <w:tcW w:w="1303" w:type="dxa"/>
            <w:vAlign w:val="bottom"/>
            <w:hideMark/>
          </w:tcPr>
          <w:p w14:paraId="795781DC"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0.09</w:t>
            </w:r>
          </w:p>
        </w:tc>
        <w:tc>
          <w:tcPr>
            <w:tcW w:w="1290" w:type="dxa"/>
            <w:vAlign w:val="bottom"/>
            <w:hideMark/>
          </w:tcPr>
          <w:p w14:paraId="2D1DD7C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1.20</w:t>
            </w:r>
          </w:p>
        </w:tc>
        <w:tc>
          <w:tcPr>
            <w:tcW w:w="1303" w:type="dxa"/>
            <w:vAlign w:val="bottom"/>
            <w:hideMark/>
          </w:tcPr>
          <w:p w14:paraId="6CEA99E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0.61</w:t>
            </w:r>
          </w:p>
        </w:tc>
        <w:tc>
          <w:tcPr>
            <w:tcW w:w="1303" w:type="dxa"/>
            <w:vAlign w:val="bottom"/>
            <w:hideMark/>
          </w:tcPr>
          <w:p w14:paraId="7F1FBCE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0.59</w:t>
            </w:r>
          </w:p>
        </w:tc>
        <w:tc>
          <w:tcPr>
            <w:tcW w:w="883" w:type="dxa"/>
            <w:vAlign w:val="bottom"/>
            <w:hideMark/>
          </w:tcPr>
          <w:p w14:paraId="7F9F304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0.62</w:t>
            </w:r>
          </w:p>
        </w:tc>
        <w:tc>
          <w:tcPr>
            <w:tcW w:w="763" w:type="dxa"/>
            <w:vAlign w:val="bottom"/>
            <w:hideMark/>
          </w:tcPr>
          <w:p w14:paraId="190AFFF6"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2,042</w:t>
            </w:r>
          </w:p>
        </w:tc>
      </w:tr>
      <w:tr w:rsidR="00450441" w:rsidRPr="000D3E11" w14:paraId="4BB72EC7" w14:textId="77777777" w:rsidTr="006E55F0">
        <w:trPr>
          <w:trHeight w:hRule="exact" w:val="397"/>
          <w:jc w:val="center"/>
        </w:trPr>
        <w:tc>
          <w:tcPr>
            <w:tcW w:w="763" w:type="dxa"/>
            <w:vAlign w:val="bottom"/>
            <w:hideMark/>
          </w:tcPr>
          <w:p w14:paraId="640B8DC1"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21</w:t>
            </w:r>
          </w:p>
        </w:tc>
        <w:tc>
          <w:tcPr>
            <w:tcW w:w="1303" w:type="dxa"/>
            <w:vAlign w:val="bottom"/>
            <w:hideMark/>
          </w:tcPr>
          <w:p w14:paraId="2A4A167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0.12</w:t>
            </w:r>
          </w:p>
        </w:tc>
        <w:tc>
          <w:tcPr>
            <w:tcW w:w="1290" w:type="dxa"/>
            <w:vAlign w:val="bottom"/>
            <w:hideMark/>
          </w:tcPr>
          <w:p w14:paraId="774D3FB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1.02</w:t>
            </w:r>
          </w:p>
        </w:tc>
        <w:tc>
          <w:tcPr>
            <w:tcW w:w="1303" w:type="dxa"/>
            <w:vAlign w:val="bottom"/>
            <w:hideMark/>
          </w:tcPr>
          <w:p w14:paraId="6991C01E"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0.54</w:t>
            </w:r>
          </w:p>
        </w:tc>
        <w:tc>
          <w:tcPr>
            <w:tcW w:w="1303" w:type="dxa"/>
            <w:vAlign w:val="bottom"/>
            <w:hideMark/>
          </w:tcPr>
          <w:p w14:paraId="1784361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0.67</w:t>
            </w:r>
          </w:p>
        </w:tc>
        <w:tc>
          <w:tcPr>
            <w:tcW w:w="883" w:type="dxa"/>
            <w:vAlign w:val="bottom"/>
            <w:hideMark/>
          </w:tcPr>
          <w:p w14:paraId="461CA9A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0.59</w:t>
            </w:r>
          </w:p>
        </w:tc>
        <w:tc>
          <w:tcPr>
            <w:tcW w:w="763" w:type="dxa"/>
            <w:vAlign w:val="bottom"/>
            <w:hideMark/>
          </w:tcPr>
          <w:p w14:paraId="54A4A76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1,875</w:t>
            </w:r>
          </w:p>
        </w:tc>
      </w:tr>
      <w:tr w:rsidR="00450441" w:rsidRPr="000D3E11" w14:paraId="2692E1C8" w14:textId="77777777" w:rsidTr="006E55F0">
        <w:trPr>
          <w:trHeight w:hRule="exact" w:val="397"/>
          <w:jc w:val="center"/>
        </w:trPr>
        <w:tc>
          <w:tcPr>
            <w:tcW w:w="763" w:type="dxa"/>
            <w:vAlign w:val="bottom"/>
            <w:hideMark/>
          </w:tcPr>
          <w:p w14:paraId="4D8A54A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22</w:t>
            </w:r>
          </w:p>
        </w:tc>
        <w:tc>
          <w:tcPr>
            <w:tcW w:w="1303" w:type="dxa"/>
            <w:vAlign w:val="bottom"/>
            <w:hideMark/>
          </w:tcPr>
          <w:p w14:paraId="4EDE1B4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0.22</w:t>
            </w:r>
          </w:p>
        </w:tc>
        <w:tc>
          <w:tcPr>
            <w:tcW w:w="1290" w:type="dxa"/>
            <w:vAlign w:val="bottom"/>
            <w:hideMark/>
          </w:tcPr>
          <w:p w14:paraId="39CA3F40"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1.30</w:t>
            </w:r>
          </w:p>
        </w:tc>
        <w:tc>
          <w:tcPr>
            <w:tcW w:w="1303" w:type="dxa"/>
            <w:vAlign w:val="bottom"/>
            <w:hideMark/>
          </w:tcPr>
          <w:p w14:paraId="1EE951C5"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0.77</w:t>
            </w:r>
          </w:p>
        </w:tc>
        <w:tc>
          <w:tcPr>
            <w:tcW w:w="1303" w:type="dxa"/>
            <w:vAlign w:val="bottom"/>
            <w:hideMark/>
          </w:tcPr>
          <w:p w14:paraId="77F2AC09"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0.81</w:t>
            </w:r>
          </w:p>
        </w:tc>
        <w:tc>
          <w:tcPr>
            <w:tcW w:w="883" w:type="dxa"/>
            <w:vAlign w:val="bottom"/>
            <w:hideMark/>
          </w:tcPr>
          <w:p w14:paraId="33BEBB53"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0.78</w:t>
            </w:r>
          </w:p>
        </w:tc>
        <w:tc>
          <w:tcPr>
            <w:tcW w:w="763" w:type="dxa"/>
            <w:vAlign w:val="bottom"/>
            <w:hideMark/>
          </w:tcPr>
          <w:p w14:paraId="372521E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2,492</w:t>
            </w:r>
          </w:p>
        </w:tc>
      </w:tr>
      <w:tr w:rsidR="00450441" w:rsidRPr="000D3E11" w14:paraId="5019F646" w14:textId="77777777" w:rsidTr="006E55F0">
        <w:trPr>
          <w:trHeight w:hRule="exact" w:val="397"/>
          <w:jc w:val="center"/>
        </w:trPr>
        <w:tc>
          <w:tcPr>
            <w:tcW w:w="763" w:type="dxa"/>
            <w:tcBorders>
              <w:top w:val="nil"/>
              <w:left w:val="nil"/>
              <w:bottom w:val="single" w:sz="4" w:space="0" w:color="auto"/>
              <w:right w:val="nil"/>
            </w:tcBorders>
            <w:vAlign w:val="bottom"/>
            <w:hideMark/>
          </w:tcPr>
          <w:p w14:paraId="6BEC6BF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23</w:t>
            </w:r>
          </w:p>
        </w:tc>
        <w:tc>
          <w:tcPr>
            <w:tcW w:w="1303" w:type="dxa"/>
            <w:tcBorders>
              <w:top w:val="nil"/>
              <w:left w:val="nil"/>
              <w:bottom w:val="single" w:sz="4" w:space="0" w:color="auto"/>
              <w:right w:val="nil"/>
            </w:tcBorders>
            <w:vAlign w:val="bottom"/>
            <w:hideMark/>
          </w:tcPr>
          <w:p w14:paraId="67F74A1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0.31</w:t>
            </w:r>
          </w:p>
        </w:tc>
        <w:tc>
          <w:tcPr>
            <w:tcW w:w="1290" w:type="dxa"/>
            <w:tcBorders>
              <w:top w:val="nil"/>
              <w:left w:val="nil"/>
              <w:bottom w:val="single" w:sz="4" w:space="0" w:color="auto"/>
              <w:right w:val="nil"/>
            </w:tcBorders>
            <w:vAlign w:val="bottom"/>
            <w:hideMark/>
          </w:tcPr>
          <w:p w14:paraId="14E2EA6B"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2.00</w:t>
            </w:r>
          </w:p>
        </w:tc>
        <w:tc>
          <w:tcPr>
            <w:tcW w:w="1303" w:type="dxa"/>
            <w:tcBorders>
              <w:top w:val="nil"/>
              <w:left w:val="nil"/>
              <w:bottom w:val="single" w:sz="4" w:space="0" w:color="auto"/>
              <w:right w:val="nil"/>
            </w:tcBorders>
            <w:vAlign w:val="bottom"/>
            <w:hideMark/>
          </w:tcPr>
          <w:p w14:paraId="6047C0F8"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0.94</w:t>
            </w:r>
          </w:p>
        </w:tc>
        <w:tc>
          <w:tcPr>
            <w:tcW w:w="1303" w:type="dxa"/>
            <w:tcBorders>
              <w:top w:val="nil"/>
              <w:left w:val="nil"/>
              <w:bottom w:val="single" w:sz="4" w:space="0" w:color="auto"/>
              <w:right w:val="nil"/>
            </w:tcBorders>
            <w:vAlign w:val="bottom"/>
            <w:hideMark/>
          </w:tcPr>
          <w:p w14:paraId="3BC2C97A"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1.03</w:t>
            </w:r>
          </w:p>
        </w:tc>
        <w:tc>
          <w:tcPr>
            <w:tcW w:w="883" w:type="dxa"/>
            <w:tcBorders>
              <w:top w:val="nil"/>
              <w:left w:val="nil"/>
              <w:bottom w:val="single" w:sz="4" w:space="0" w:color="auto"/>
              <w:right w:val="nil"/>
            </w:tcBorders>
            <w:vAlign w:val="bottom"/>
            <w:hideMark/>
          </w:tcPr>
          <w:p w14:paraId="3AB82FED"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1.07</w:t>
            </w:r>
          </w:p>
        </w:tc>
        <w:tc>
          <w:tcPr>
            <w:tcW w:w="763" w:type="dxa"/>
            <w:tcBorders>
              <w:top w:val="nil"/>
              <w:left w:val="nil"/>
              <w:bottom w:val="single" w:sz="4" w:space="0" w:color="auto"/>
              <w:right w:val="nil"/>
            </w:tcBorders>
            <w:vAlign w:val="bottom"/>
            <w:hideMark/>
          </w:tcPr>
          <w:p w14:paraId="4713726F" w14:textId="77777777" w:rsidR="00450441" w:rsidRDefault="00450441" w:rsidP="006E55F0">
            <w:pPr>
              <w:spacing w:after="0" w:line="48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3,493</w:t>
            </w:r>
          </w:p>
        </w:tc>
      </w:tr>
    </w:tbl>
    <w:p w14:paraId="0F09AF21" w14:textId="77777777" w:rsidR="00450441" w:rsidRDefault="00450441" w:rsidP="00450441">
      <w:pPr>
        <w:spacing w:after="0" w:line="480" w:lineRule="auto"/>
        <w:contextualSpacing/>
        <w:rPr>
          <w:rFonts w:ascii="Times New Roman" w:hAnsi="Times New Roman"/>
          <w:sz w:val="24"/>
          <w:szCs w:val="24"/>
          <w:lang w:val="en-US"/>
        </w:rPr>
      </w:pPr>
    </w:p>
    <w:p w14:paraId="01903459" w14:textId="77777777" w:rsidR="00450441" w:rsidRDefault="00450441" w:rsidP="00450441">
      <w:pPr>
        <w:spacing w:after="0" w:line="480" w:lineRule="auto"/>
        <w:contextualSpacing/>
        <w:rPr>
          <w:rFonts w:ascii="Times New Roman" w:hAnsi="Times New Roman"/>
          <w:sz w:val="24"/>
          <w:szCs w:val="24"/>
          <w:lang w:val="en-US"/>
        </w:rPr>
      </w:pPr>
    </w:p>
    <w:p w14:paraId="1434E605" w14:textId="77777777" w:rsidR="00450441" w:rsidRDefault="00450441" w:rsidP="00450441">
      <w:pPr>
        <w:spacing w:after="0" w:line="480" w:lineRule="auto"/>
        <w:contextualSpacing/>
        <w:rPr>
          <w:rFonts w:ascii="Times New Roman" w:hAnsi="Times New Roman"/>
          <w:sz w:val="24"/>
          <w:szCs w:val="24"/>
          <w:lang w:val="en-US"/>
        </w:rPr>
      </w:pPr>
    </w:p>
    <w:p w14:paraId="4C68FD52" w14:textId="77777777" w:rsidR="00450441" w:rsidRDefault="00450441" w:rsidP="00450441">
      <w:pPr>
        <w:spacing w:after="0" w:line="480" w:lineRule="auto"/>
        <w:contextualSpacing/>
        <w:rPr>
          <w:rFonts w:ascii="Times New Roman" w:hAnsi="Times New Roman"/>
          <w:bCs/>
          <w:sz w:val="24"/>
          <w:szCs w:val="24"/>
          <w:lang w:val="en-US"/>
        </w:rPr>
      </w:pPr>
      <w:r>
        <w:rPr>
          <w:rFonts w:ascii="Times New Roman" w:hAnsi="Times New Roman" w:cs="Times New Roman"/>
          <w:sz w:val="24"/>
          <w:szCs w:val="24"/>
          <w:lang w:val="en-US"/>
        </w:rPr>
        <w:lastRenderedPageBreak/>
        <w:t>TABLE S5</w:t>
      </w:r>
      <w:r>
        <w:rPr>
          <w:rFonts w:ascii="Times New Roman" w:hAnsi="Times New Roman"/>
          <w:bCs/>
          <w:sz w:val="24"/>
          <w:szCs w:val="24"/>
          <w:lang w:val="en-US"/>
        </w:rPr>
        <w:t xml:space="preserve">. Daily mean number of Undulated </w:t>
      </w:r>
      <w:proofErr w:type="spellStart"/>
      <w:r>
        <w:rPr>
          <w:rFonts w:ascii="Times New Roman" w:hAnsi="Times New Roman"/>
          <w:bCs/>
          <w:sz w:val="24"/>
          <w:szCs w:val="24"/>
          <w:lang w:val="en-US"/>
        </w:rPr>
        <w:t>Tinamou</w:t>
      </w:r>
      <w:proofErr w:type="spellEnd"/>
      <w:r>
        <w:rPr>
          <w:rFonts w:ascii="Times New Roman" w:hAnsi="Times New Roman"/>
          <w:bCs/>
          <w:sz w:val="24"/>
          <w:szCs w:val="24"/>
          <w:lang w:val="en-US"/>
        </w:rPr>
        <w:t xml:space="preserve"> calls detected per month and station in Pantanal </w:t>
      </w:r>
      <w:proofErr w:type="spellStart"/>
      <w:r>
        <w:rPr>
          <w:rFonts w:ascii="Times New Roman" w:hAnsi="Times New Roman"/>
          <w:bCs/>
          <w:sz w:val="24"/>
          <w:szCs w:val="24"/>
          <w:lang w:val="en-US"/>
        </w:rPr>
        <w:t>Matogrossense</w:t>
      </w:r>
      <w:proofErr w:type="spellEnd"/>
      <w:r>
        <w:rPr>
          <w:rFonts w:ascii="Times New Roman" w:hAnsi="Times New Roman"/>
          <w:bCs/>
          <w:sz w:val="24"/>
          <w:szCs w:val="24"/>
          <w:lang w:val="en-US"/>
        </w:rPr>
        <w:t xml:space="preserve"> (Brazil). The monthly percentage of calls detected per month, with respect to the total number of calls, is also shown. Calling activity was monitored by acoustic monitoring from 8 June 2015 to 31 May 2016 at four acoustic monitoring stations.</w:t>
      </w:r>
    </w:p>
    <w:tbl>
      <w:tblPr>
        <w:tblW w:w="0" w:type="auto"/>
        <w:jc w:val="center"/>
        <w:tblLook w:val="04A0" w:firstRow="1" w:lastRow="0" w:firstColumn="1" w:lastColumn="0" w:noHBand="0" w:noVBand="1"/>
      </w:tblPr>
      <w:tblGrid>
        <w:gridCol w:w="2053"/>
        <w:gridCol w:w="1064"/>
        <w:gridCol w:w="1064"/>
        <w:gridCol w:w="1064"/>
        <w:gridCol w:w="1064"/>
        <w:gridCol w:w="1094"/>
        <w:gridCol w:w="1052"/>
      </w:tblGrid>
      <w:tr w:rsidR="00450441" w:rsidRPr="000D3E11" w14:paraId="1814B074" w14:textId="77777777" w:rsidTr="006E55F0">
        <w:trPr>
          <w:trHeight w:hRule="exact" w:val="912"/>
          <w:jc w:val="center"/>
        </w:trPr>
        <w:tc>
          <w:tcPr>
            <w:tcW w:w="2053" w:type="dxa"/>
            <w:tcBorders>
              <w:top w:val="nil"/>
              <w:left w:val="nil"/>
              <w:bottom w:val="single" w:sz="4" w:space="0" w:color="auto"/>
              <w:right w:val="nil"/>
            </w:tcBorders>
            <w:vAlign w:val="center"/>
            <w:hideMark/>
          </w:tcPr>
          <w:p w14:paraId="72CB1E45"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Month</w:t>
            </w:r>
          </w:p>
        </w:tc>
        <w:tc>
          <w:tcPr>
            <w:tcW w:w="1064" w:type="dxa"/>
            <w:tcBorders>
              <w:top w:val="nil"/>
              <w:left w:val="nil"/>
              <w:bottom w:val="single" w:sz="4" w:space="0" w:color="auto"/>
              <w:right w:val="nil"/>
            </w:tcBorders>
            <w:vAlign w:val="center"/>
            <w:hideMark/>
          </w:tcPr>
          <w:p w14:paraId="75553FBD"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A</w:t>
            </w:r>
          </w:p>
        </w:tc>
        <w:tc>
          <w:tcPr>
            <w:tcW w:w="1064" w:type="dxa"/>
            <w:tcBorders>
              <w:top w:val="nil"/>
              <w:left w:val="nil"/>
              <w:bottom w:val="single" w:sz="4" w:space="0" w:color="auto"/>
              <w:right w:val="nil"/>
            </w:tcBorders>
            <w:vAlign w:val="center"/>
            <w:hideMark/>
          </w:tcPr>
          <w:p w14:paraId="627B2D78"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B</w:t>
            </w:r>
          </w:p>
        </w:tc>
        <w:tc>
          <w:tcPr>
            <w:tcW w:w="1064" w:type="dxa"/>
            <w:tcBorders>
              <w:top w:val="nil"/>
              <w:left w:val="nil"/>
              <w:bottom w:val="single" w:sz="4" w:space="0" w:color="auto"/>
              <w:right w:val="nil"/>
            </w:tcBorders>
            <w:vAlign w:val="center"/>
            <w:hideMark/>
          </w:tcPr>
          <w:p w14:paraId="2A8C3F85"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C</w:t>
            </w:r>
          </w:p>
        </w:tc>
        <w:tc>
          <w:tcPr>
            <w:tcW w:w="1064" w:type="dxa"/>
            <w:tcBorders>
              <w:top w:val="nil"/>
              <w:left w:val="nil"/>
              <w:bottom w:val="single" w:sz="4" w:space="0" w:color="auto"/>
              <w:right w:val="nil"/>
            </w:tcBorders>
            <w:vAlign w:val="center"/>
            <w:hideMark/>
          </w:tcPr>
          <w:p w14:paraId="616D8C82"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Station D</w:t>
            </w:r>
          </w:p>
        </w:tc>
        <w:tc>
          <w:tcPr>
            <w:tcW w:w="1094" w:type="dxa"/>
            <w:tcBorders>
              <w:top w:val="nil"/>
              <w:left w:val="nil"/>
              <w:bottom w:val="single" w:sz="4" w:space="0" w:color="auto"/>
              <w:right w:val="nil"/>
            </w:tcBorders>
            <w:vAlign w:val="center"/>
            <w:hideMark/>
          </w:tcPr>
          <w:p w14:paraId="42B44419"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Total</w:t>
            </w:r>
          </w:p>
        </w:tc>
        <w:tc>
          <w:tcPr>
            <w:tcW w:w="1052" w:type="dxa"/>
            <w:tcBorders>
              <w:top w:val="nil"/>
              <w:left w:val="nil"/>
              <w:bottom w:val="single" w:sz="4" w:space="0" w:color="auto"/>
              <w:right w:val="nil"/>
            </w:tcBorders>
            <w:vAlign w:val="center"/>
            <w:hideMark/>
          </w:tcPr>
          <w:p w14:paraId="18A54A00"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w:t>
            </w:r>
          </w:p>
        </w:tc>
      </w:tr>
      <w:tr w:rsidR="00450441" w:rsidRPr="000D3E11" w14:paraId="437C47D9" w14:textId="77777777" w:rsidTr="006E55F0">
        <w:trPr>
          <w:trHeight w:hRule="exact" w:val="454"/>
          <w:jc w:val="center"/>
        </w:trPr>
        <w:tc>
          <w:tcPr>
            <w:tcW w:w="2053" w:type="dxa"/>
            <w:tcBorders>
              <w:top w:val="single" w:sz="4" w:space="0" w:color="auto"/>
              <w:left w:val="nil"/>
              <w:bottom w:val="nil"/>
              <w:right w:val="nil"/>
            </w:tcBorders>
            <w:vAlign w:val="bottom"/>
            <w:hideMark/>
          </w:tcPr>
          <w:p w14:paraId="6CC20C6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June 2015</w:t>
            </w:r>
          </w:p>
        </w:tc>
        <w:tc>
          <w:tcPr>
            <w:tcW w:w="1064" w:type="dxa"/>
            <w:tcBorders>
              <w:top w:val="single" w:sz="4" w:space="0" w:color="auto"/>
              <w:left w:val="nil"/>
              <w:bottom w:val="nil"/>
              <w:right w:val="nil"/>
            </w:tcBorders>
            <w:vAlign w:val="bottom"/>
            <w:hideMark/>
          </w:tcPr>
          <w:p w14:paraId="6B63E44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113.8</w:t>
            </w:r>
          </w:p>
        </w:tc>
        <w:tc>
          <w:tcPr>
            <w:tcW w:w="1064" w:type="dxa"/>
            <w:tcBorders>
              <w:top w:val="single" w:sz="4" w:space="0" w:color="auto"/>
              <w:left w:val="nil"/>
              <w:bottom w:val="nil"/>
              <w:right w:val="nil"/>
            </w:tcBorders>
            <w:vAlign w:val="bottom"/>
            <w:hideMark/>
          </w:tcPr>
          <w:p w14:paraId="723A400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215.2</w:t>
            </w:r>
          </w:p>
        </w:tc>
        <w:tc>
          <w:tcPr>
            <w:tcW w:w="1064" w:type="dxa"/>
            <w:tcBorders>
              <w:top w:val="single" w:sz="4" w:space="0" w:color="auto"/>
              <w:left w:val="nil"/>
              <w:bottom w:val="nil"/>
              <w:right w:val="nil"/>
            </w:tcBorders>
            <w:vAlign w:val="bottom"/>
            <w:hideMark/>
          </w:tcPr>
          <w:p w14:paraId="3FB82A15"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123.0</w:t>
            </w:r>
          </w:p>
        </w:tc>
        <w:tc>
          <w:tcPr>
            <w:tcW w:w="1064" w:type="dxa"/>
            <w:tcBorders>
              <w:top w:val="single" w:sz="4" w:space="0" w:color="auto"/>
              <w:left w:val="nil"/>
              <w:bottom w:val="nil"/>
              <w:right w:val="nil"/>
            </w:tcBorders>
            <w:vAlign w:val="bottom"/>
            <w:hideMark/>
          </w:tcPr>
          <w:p w14:paraId="17334F1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414.6</w:t>
            </w:r>
          </w:p>
        </w:tc>
        <w:tc>
          <w:tcPr>
            <w:tcW w:w="1094" w:type="dxa"/>
            <w:tcBorders>
              <w:top w:val="single" w:sz="4" w:space="0" w:color="auto"/>
              <w:left w:val="nil"/>
              <w:bottom w:val="nil"/>
              <w:right w:val="nil"/>
            </w:tcBorders>
            <w:vAlign w:val="bottom"/>
            <w:hideMark/>
          </w:tcPr>
          <w:p w14:paraId="266E92B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216.6</w:t>
            </w:r>
          </w:p>
        </w:tc>
        <w:tc>
          <w:tcPr>
            <w:tcW w:w="1052" w:type="dxa"/>
            <w:tcBorders>
              <w:top w:val="single" w:sz="4" w:space="0" w:color="auto"/>
              <w:left w:val="nil"/>
              <w:bottom w:val="nil"/>
              <w:right w:val="nil"/>
            </w:tcBorders>
            <w:vAlign w:val="bottom"/>
            <w:hideMark/>
          </w:tcPr>
          <w:p w14:paraId="7AFFD431"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8.3</w:t>
            </w:r>
          </w:p>
        </w:tc>
      </w:tr>
      <w:tr w:rsidR="00450441" w:rsidRPr="000D3E11" w14:paraId="6B601285" w14:textId="77777777" w:rsidTr="006E55F0">
        <w:trPr>
          <w:trHeight w:hRule="exact" w:val="454"/>
          <w:jc w:val="center"/>
        </w:trPr>
        <w:tc>
          <w:tcPr>
            <w:tcW w:w="2053" w:type="dxa"/>
            <w:vAlign w:val="bottom"/>
            <w:hideMark/>
          </w:tcPr>
          <w:p w14:paraId="11DD26F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July 2015</w:t>
            </w:r>
          </w:p>
        </w:tc>
        <w:tc>
          <w:tcPr>
            <w:tcW w:w="1064" w:type="dxa"/>
            <w:vAlign w:val="bottom"/>
            <w:hideMark/>
          </w:tcPr>
          <w:p w14:paraId="6C2D01C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78.1</w:t>
            </w:r>
          </w:p>
        </w:tc>
        <w:tc>
          <w:tcPr>
            <w:tcW w:w="1064" w:type="dxa"/>
            <w:vAlign w:val="bottom"/>
            <w:hideMark/>
          </w:tcPr>
          <w:p w14:paraId="15AB5CD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101.3</w:t>
            </w:r>
          </w:p>
        </w:tc>
        <w:tc>
          <w:tcPr>
            <w:tcW w:w="1064" w:type="dxa"/>
            <w:vAlign w:val="bottom"/>
            <w:hideMark/>
          </w:tcPr>
          <w:p w14:paraId="6A1624B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96.7</w:t>
            </w:r>
          </w:p>
        </w:tc>
        <w:tc>
          <w:tcPr>
            <w:tcW w:w="1064" w:type="dxa"/>
            <w:vAlign w:val="bottom"/>
            <w:hideMark/>
          </w:tcPr>
          <w:p w14:paraId="6E8C1EB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165.8</w:t>
            </w:r>
          </w:p>
        </w:tc>
        <w:tc>
          <w:tcPr>
            <w:tcW w:w="1094" w:type="dxa"/>
            <w:vAlign w:val="bottom"/>
            <w:hideMark/>
          </w:tcPr>
          <w:p w14:paraId="1082DA80"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111.7</w:t>
            </w:r>
          </w:p>
        </w:tc>
        <w:tc>
          <w:tcPr>
            <w:tcW w:w="1052" w:type="dxa"/>
            <w:vAlign w:val="bottom"/>
            <w:hideMark/>
          </w:tcPr>
          <w:p w14:paraId="070524C3"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4.3</w:t>
            </w:r>
          </w:p>
        </w:tc>
      </w:tr>
      <w:tr w:rsidR="00450441" w:rsidRPr="000D3E11" w14:paraId="5EE5C888" w14:textId="77777777" w:rsidTr="006E55F0">
        <w:trPr>
          <w:trHeight w:hRule="exact" w:val="454"/>
          <w:jc w:val="center"/>
        </w:trPr>
        <w:tc>
          <w:tcPr>
            <w:tcW w:w="2053" w:type="dxa"/>
            <w:vAlign w:val="bottom"/>
            <w:hideMark/>
          </w:tcPr>
          <w:p w14:paraId="5FB375A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August 2015</w:t>
            </w:r>
          </w:p>
        </w:tc>
        <w:tc>
          <w:tcPr>
            <w:tcW w:w="1064" w:type="dxa"/>
            <w:vAlign w:val="bottom"/>
            <w:hideMark/>
          </w:tcPr>
          <w:p w14:paraId="02B61CF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91.8</w:t>
            </w:r>
          </w:p>
        </w:tc>
        <w:tc>
          <w:tcPr>
            <w:tcW w:w="1064" w:type="dxa"/>
            <w:vAlign w:val="bottom"/>
            <w:hideMark/>
          </w:tcPr>
          <w:p w14:paraId="1F82865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255.7</w:t>
            </w:r>
          </w:p>
        </w:tc>
        <w:tc>
          <w:tcPr>
            <w:tcW w:w="1064" w:type="dxa"/>
            <w:vAlign w:val="bottom"/>
            <w:hideMark/>
          </w:tcPr>
          <w:p w14:paraId="6D68006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135.7</w:t>
            </w:r>
          </w:p>
        </w:tc>
        <w:tc>
          <w:tcPr>
            <w:tcW w:w="1064" w:type="dxa"/>
            <w:vAlign w:val="bottom"/>
            <w:hideMark/>
          </w:tcPr>
          <w:p w14:paraId="49E3A577"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269.1</w:t>
            </w:r>
          </w:p>
        </w:tc>
        <w:tc>
          <w:tcPr>
            <w:tcW w:w="1094" w:type="dxa"/>
            <w:vAlign w:val="bottom"/>
            <w:hideMark/>
          </w:tcPr>
          <w:p w14:paraId="3D4F956E"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189.0</w:t>
            </w:r>
          </w:p>
        </w:tc>
        <w:tc>
          <w:tcPr>
            <w:tcW w:w="1052" w:type="dxa"/>
            <w:vAlign w:val="bottom"/>
            <w:hideMark/>
          </w:tcPr>
          <w:p w14:paraId="3124769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7.3</w:t>
            </w:r>
          </w:p>
        </w:tc>
      </w:tr>
      <w:tr w:rsidR="00450441" w:rsidRPr="000D3E11" w14:paraId="4171A959" w14:textId="77777777" w:rsidTr="006E55F0">
        <w:trPr>
          <w:trHeight w:hRule="exact" w:val="454"/>
          <w:jc w:val="center"/>
        </w:trPr>
        <w:tc>
          <w:tcPr>
            <w:tcW w:w="2053" w:type="dxa"/>
            <w:vAlign w:val="bottom"/>
            <w:hideMark/>
          </w:tcPr>
          <w:p w14:paraId="304AEF2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September 2015</w:t>
            </w:r>
          </w:p>
        </w:tc>
        <w:tc>
          <w:tcPr>
            <w:tcW w:w="1064" w:type="dxa"/>
            <w:vAlign w:val="bottom"/>
            <w:hideMark/>
          </w:tcPr>
          <w:p w14:paraId="45C5C4F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164.1</w:t>
            </w:r>
          </w:p>
        </w:tc>
        <w:tc>
          <w:tcPr>
            <w:tcW w:w="1064" w:type="dxa"/>
            <w:vAlign w:val="bottom"/>
            <w:hideMark/>
          </w:tcPr>
          <w:p w14:paraId="4F2340F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448.4</w:t>
            </w:r>
          </w:p>
        </w:tc>
        <w:tc>
          <w:tcPr>
            <w:tcW w:w="1064" w:type="dxa"/>
            <w:vAlign w:val="bottom"/>
            <w:hideMark/>
          </w:tcPr>
          <w:p w14:paraId="167FB413"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388.2</w:t>
            </w:r>
          </w:p>
        </w:tc>
        <w:tc>
          <w:tcPr>
            <w:tcW w:w="1064" w:type="dxa"/>
            <w:vAlign w:val="bottom"/>
            <w:hideMark/>
          </w:tcPr>
          <w:p w14:paraId="3C2BF1C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220.6</w:t>
            </w:r>
          </w:p>
        </w:tc>
        <w:tc>
          <w:tcPr>
            <w:tcW w:w="1094" w:type="dxa"/>
            <w:vAlign w:val="bottom"/>
            <w:hideMark/>
          </w:tcPr>
          <w:p w14:paraId="7CE82873"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305.3</w:t>
            </w:r>
          </w:p>
        </w:tc>
        <w:tc>
          <w:tcPr>
            <w:tcW w:w="1052" w:type="dxa"/>
            <w:vAlign w:val="bottom"/>
            <w:hideMark/>
          </w:tcPr>
          <w:p w14:paraId="7164C1F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11.7</w:t>
            </w:r>
          </w:p>
        </w:tc>
      </w:tr>
      <w:tr w:rsidR="00450441" w:rsidRPr="000D3E11" w14:paraId="2E9EEA10" w14:textId="77777777" w:rsidTr="006E55F0">
        <w:trPr>
          <w:trHeight w:hRule="exact" w:val="454"/>
          <w:jc w:val="center"/>
        </w:trPr>
        <w:tc>
          <w:tcPr>
            <w:tcW w:w="2053" w:type="dxa"/>
            <w:vAlign w:val="bottom"/>
            <w:hideMark/>
          </w:tcPr>
          <w:p w14:paraId="407A90F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October 2015</w:t>
            </w:r>
          </w:p>
        </w:tc>
        <w:tc>
          <w:tcPr>
            <w:tcW w:w="1064" w:type="dxa"/>
            <w:vAlign w:val="bottom"/>
            <w:hideMark/>
          </w:tcPr>
          <w:p w14:paraId="391891E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297.4</w:t>
            </w:r>
          </w:p>
        </w:tc>
        <w:tc>
          <w:tcPr>
            <w:tcW w:w="1064" w:type="dxa"/>
            <w:vAlign w:val="bottom"/>
            <w:hideMark/>
          </w:tcPr>
          <w:p w14:paraId="7EA1FE8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673.6</w:t>
            </w:r>
          </w:p>
        </w:tc>
        <w:tc>
          <w:tcPr>
            <w:tcW w:w="1064" w:type="dxa"/>
            <w:vAlign w:val="bottom"/>
            <w:hideMark/>
          </w:tcPr>
          <w:p w14:paraId="27AEFA1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415.7</w:t>
            </w:r>
          </w:p>
        </w:tc>
        <w:tc>
          <w:tcPr>
            <w:tcW w:w="1064" w:type="dxa"/>
            <w:vAlign w:val="bottom"/>
            <w:hideMark/>
          </w:tcPr>
          <w:p w14:paraId="7EBDAEF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103.9</w:t>
            </w:r>
          </w:p>
        </w:tc>
        <w:tc>
          <w:tcPr>
            <w:tcW w:w="1094" w:type="dxa"/>
            <w:vAlign w:val="bottom"/>
            <w:hideMark/>
          </w:tcPr>
          <w:p w14:paraId="4DEDBBF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372.7</w:t>
            </w:r>
          </w:p>
        </w:tc>
        <w:tc>
          <w:tcPr>
            <w:tcW w:w="1052" w:type="dxa"/>
            <w:vAlign w:val="bottom"/>
            <w:hideMark/>
          </w:tcPr>
          <w:p w14:paraId="3451510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14.3</w:t>
            </w:r>
          </w:p>
        </w:tc>
      </w:tr>
      <w:tr w:rsidR="00450441" w:rsidRPr="000D3E11" w14:paraId="12CB107E" w14:textId="77777777" w:rsidTr="006E55F0">
        <w:trPr>
          <w:trHeight w:hRule="exact" w:val="454"/>
          <w:jc w:val="center"/>
        </w:trPr>
        <w:tc>
          <w:tcPr>
            <w:tcW w:w="2053" w:type="dxa"/>
            <w:vAlign w:val="bottom"/>
            <w:hideMark/>
          </w:tcPr>
          <w:p w14:paraId="2186443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November 2015</w:t>
            </w:r>
          </w:p>
        </w:tc>
        <w:tc>
          <w:tcPr>
            <w:tcW w:w="1064" w:type="dxa"/>
            <w:vAlign w:val="bottom"/>
            <w:hideMark/>
          </w:tcPr>
          <w:p w14:paraId="36F330F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182.2</w:t>
            </w:r>
          </w:p>
        </w:tc>
        <w:tc>
          <w:tcPr>
            <w:tcW w:w="1064" w:type="dxa"/>
            <w:vAlign w:val="bottom"/>
            <w:hideMark/>
          </w:tcPr>
          <w:p w14:paraId="2AA97447"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229.4</w:t>
            </w:r>
          </w:p>
        </w:tc>
        <w:tc>
          <w:tcPr>
            <w:tcW w:w="1064" w:type="dxa"/>
            <w:vAlign w:val="bottom"/>
            <w:hideMark/>
          </w:tcPr>
          <w:p w14:paraId="41DEA2C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257.3</w:t>
            </w:r>
          </w:p>
        </w:tc>
        <w:tc>
          <w:tcPr>
            <w:tcW w:w="1064" w:type="dxa"/>
            <w:vAlign w:val="bottom"/>
            <w:hideMark/>
          </w:tcPr>
          <w:p w14:paraId="1516B39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40.4</w:t>
            </w:r>
          </w:p>
        </w:tc>
        <w:tc>
          <w:tcPr>
            <w:tcW w:w="1094" w:type="dxa"/>
            <w:vAlign w:val="bottom"/>
            <w:hideMark/>
          </w:tcPr>
          <w:p w14:paraId="22F4436E"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178.5</w:t>
            </w:r>
          </w:p>
        </w:tc>
        <w:tc>
          <w:tcPr>
            <w:tcW w:w="1052" w:type="dxa"/>
            <w:vAlign w:val="bottom"/>
            <w:hideMark/>
          </w:tcPr>
          <w:p w14:paraId="0FCBA6C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6.9</w:t>
            </w:r>
          </w:p>
        </w:tc>
      </w:tr>
      <w:tr w:rsidR="00450441" w:rsidRPr="000D3E11" w14:paraId="3850F0A2" w14:textId="77777777" w:rsidTr="006E55F0">
        <w:trPr>
          <w:trHeight w:hRule="exact" w:val="454"/>
          <w:jc w:val="center"/>
        </w:trPr>
        <w:tc>
          <w:tcPr>
            <w:tcW w:w="2053" w:type="dxa"/>
            <w:vAlign w:val="bottom"/>
            <w:hideMark/>
          </w:tcPr>
          <w:p w14:paraId="13447B95"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December 2015</w:t>
            </w:r>
          </w:p>
        </w:tc>
        <w:tc>
          <w:tcPr>
            <w:tcW w:w="1064" w:type="dxa"/>
            <w:vAlign w:val="bottom"/>
            <w:hideMark/>
          </w:tcPr>
          <w:p w14:paraId="4545B36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179.5</w:t>
            </w:r>
          </w:p>
        </w:tc>
        <w:tc>
          <w:tcPr>
            <w:tcW w:w="1064" w:type="dxa"/>
            <w:vAlign w:val="bottom"/>
            <w:hideMark/>
          </w:tcPr>
          <w:p w14:paraId="1DFF8F8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371.8</w:t>
            </w:r>
          </w:p>
        </w:tc>
        <w:tc>
          <w:tcPr>
            <w:tcW w:w="1064" w:type="dxa"/>
            <w:vAlign w:val="bottom"/>
            <w:hideMark/>
          </w:tcPr>
          <w:p w14:paraId="7032924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257.1</w:t>
            </w:r>
          </w:p>
        </w:tc>
        <w:tc>
          <w:tcPr>
            <w:tcW w:w="1064" w:type="dxa"/>
            <w:vAlign w:val="bottom"/>
            <w:hideMark/>
          </w:tcPr>
          <w:p w14:paraId="5F226BE8"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29.0</w:t>
            </w:r>
          </w:p>
        </w:tc>
        <w:tc>
          <w:tcPr>
            <w:tcW w:w="1094" w:type="dxa"/>
            <w:vAlign w:val="bottom"/>
            <w:hideMark/>
          </w:tcPr>
          <w:p w14:paraId="46929373"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209.3</w:t>
            </w:r>
          </w:p>
        </w:tc>
        <w:tc>
          <w:tcPr>
            <w:tcW w:w="1052" w:type="dxa"/>
            <w:vAlign w:val="bottom"/>
            <w:hideMark/>
          </w:tcPr>
          <w:p w14:paraId="002F796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8.1</w:t>
            </w:r>
          </w:p>
        </w:tc>
      </w:tr>
      <w:tr w:rsidR="00450441" w:rsidRPr="000D3E11" w14:paraId="3F6F5278" w14:textId="77777777" w:rsidTr="006E55F0">
        <w:trPr>
          <w:trHeight w:hRule="exact" w:val="454"/>
          <w:jc w:val="center"/>
        </w:trPr>
        <w:tc>
          <w:tcPr>
            <w:tcW w:w="2053" w:type="dxa"/>
            <w:vAlign w:val="bottom"/>
            <w:hideMark/>
          </w:tcPr>
          <w:p w14:paraId="142C41A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January 2016</w:t>
            </w:r>
          </w:p>
        </w:tc>
        <w:tc>
          <w:tcPr>
            <w:tcW w:w="1064" w:type="dxa"/>
            <w:vAlign w:val="bottom"/>
            <w:hideMark/>
          </w:tcPr>
          <w:p w14:paraId="00DEB05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155.5</w:t>
            </w:r>
          </w:p>
        </w:tc>
        <w:tc>
          <w:tcPr>
            <w:tcW w:w="1064" w:type="dxa"/>
            <w:vAlign w:val="bottom"/>
            <w:hideMark/>
          </w:tcPr>
          <w:p w14:paraId="7A2057F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339.6</w:t>
            </w:r>
          </w:p>
        </w:tc>
        <w:tc>
          <w:tcPr>
            <w:tcW w:w="1064" w:type="dxa"/>
            <w:vAlign w:val="bottom"/>
            <w:hideMark/>
          </w:tcPr>
          <w:p w14:paraId="45DC894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248.3</w:t>
            </w:r>
          </w:p>
        </w:tc>
        <w:tc>
          <w:tcPr>
            <w:tcW w:w="1064" w:type="dxa"/>
            <w:vAlign w:val="bottom"/>
            <w:hideMark/>
          </w:tcPr>
          <w:p w14:paraId="388C7F9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12.0</w:t>
            </w:r>
          </w:p>
        </w:tc>
        <w:tc>
          <w:tcPr>
            <w:tcW w:w="1094" w:type="dxa"/>
            <w:vAlign w:val="bottom"/>
            <w:hideMark/>
          </w:tcPr>
          <w:p w14:paraId="01072F7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187.4</w:t>
            </w:r>
          </w:p>
        </w:tc>
        <w:tc>
          <w:tcPr>
            <w:tcW w:w="1052" w:type="dxa"/>
            <w:vAlign w:val="bottom"/>
            <w:hideMark/>
          </w:tcPr>
          <w:p w14:paraId="0BB52594"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7.2</w:t>
            </w:r>
          </w:p>
        </w:tc>
      </w:tr>
      <w:tr w:rsidR="00450441" w:rsidRPr="000D3E11" w14:paraId="10CD787A" w14:textId="77777777" w:rsidTr="006E55F0">
        <w:trPr>
          <w:trHeight w:hRule="exact" w:val="454"/>
          <w:jc w:val="center"/>
        </w:trPr>
        <w:tc>
          <w:tcPr>
            <w:tcW w:w="2053" w:type="dxa"/>
            <w:vAlign w:val="bottom"/>
            <w:hideMark/>
          </w:tcPr>
          <w:p w14:paraId="2CBB914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February 2016</w:t>
            </w:r>
          </w:p>
        </w:tc>
        <w:tc>
          <w:tcPr>
            <w:tcW w:w="1064" w:type="dxa"/>
            <w:vAlign w:val="bottom"/>
            <w:hideMark/>
          </w:tcPr>
          <w:p w14:paraId="32C25F6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207.0</w:t>
            </w:r>
          </w:p>
        </w:tc>
        <w:tc>
          <w:tcPr>
            <w:tcW w:w="1064" w:type="dxa"/>
            <w:vAlign w:val="bottom"/>
            <w:hideMark/>
          </w:tcPr>
          <w:p w14:paraId="65D3259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46.4</w:t>
            </w:r>
          </w:p>
        </w:tc>
        <w:tc>
          <w:tcPr>
            <w:tcW w:w="1064" w:type="dxa"/>
            <w:vAlign w:val="bottom"/>
            <w:hideMark/>
          </w:tcPr>
          <w:p w14:paraId="7055377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94.9</w:t>
            </w:r>
          </w:p>
        </w:tc>
        <w:tc>
          <w:tcPr>
            <w:tcW w:w="1064" w:type="dxa"/>
            <w:vAlign w:val="bottom"/>
            <w:hideMark/>
          </w:tcPr>
          <w:p w14:paraId="103EB45E"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10.3</w:t>
            </w:r>
          </w:p>
        </w:tc>
        <w:tc>
          <w:tcPr>
            <w:tcW w:w="1094" w:type="dxa"/>
            <w:vAlign w:val="bottom"/>
            <w:hideMark/>
          </w:tcPr>
          <w:p w14:paraId="509A3AA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94.7</w:t>
            </w:r>
          </w:p>
        </w:tc>
        <w:tc>
          <w:tcPr>
            <w:tcW w:w="1052" w:type="dxa"/>
            <w:vAlign w:val="bottom"/>
            <w:hideMark/>
          </w:tcPr>
          <w:p w14:paraId="47C94E4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3.6</w:t>
            </w:r>
          </w:p>
        </w:tc>
      </w:tr>
      <w:tr w:rsidR="00450441" w:rsidRPr="000D3E11" w14:paraId="61184066" w14:textId="77777777" w:rsidTr="006E55F0">
        <w:trPr>
          <w:trHeight w:hRule="exact" w:val="454"/>
          <w:jc w:val="center"/>
        </w:trPr>
        <w:tc>
          <w:tcPr>
            <w:tcW w:w="2053" w:type="dxa"/>
            <w:vAlign w:val="bottom"/>
            <w:hideMark/>
          </w:tcPr>
          <w:p w14:paraId="3593A30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March 2016</w:t>
            </w:r>
          </w:p>
        </w:tc>
        <w:tc>
          <w:tcPr>
            <w:tcW w:w="1064" w:type="dxa"/>
            <w:vAlign w:val="bottom"/>
            <w:hideMark/>
          </w:tcPr>
          <w:p w14:paraId="7BE1508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475.1</w:t>
            </w:r>
          </w:p>
        </w:tc>
        <w:tc>
          <w:tcPr>
            <w:tcW w:w="1064" w:type="dxa"/>
            <w:vAlign w:val="bottom"/>
            <w:hideMark/>
          </w:tcPr>
          <w:p w14:paraId="0DDB2BD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260.3</w:t>
            </w:r>
          </w:p>
        </w:tc>
        <w:tc>
          <w:tcPr>
            <w:tcW w:w="1064" w:type="dxa"/>
            <w:vAlign w:val="bottom"/>
            <w:hideMark/>
          </w:tcPr>
          <w:p w14:paraId="2C2E17B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529.4</w:t>
            </w:r>
          </w:p>
        </w:tc>
        <w:tc>
          <w:tcPr>
            <w:tcW w:w="1064" w:type="dxa"/>
            <w:vAlign w:val="bottom"/>
            <w:hideMark/>
          </w:tcPr>
          <w:p w14:paraId="7F51D42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116.2</w:t>
            </w:r>
          </w:p>
        </w:tc>
        <w:tc>
          <w:tcPr>
            <w:tcW w:w="1094" w:type="dxa"/>
            <w:vAlign w:val="bottom"/>
            <w:hideMark/>
          </w:tcPr>
          <w:p w14:paraId="0144A6E0"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343.1</w:t>
            </w:r>
          </w:p>
        </w:tc>
        <w:tc>
          <w:tcPr>
            <w:tcW w:w="1052" w:type="dxa"/>
            <w:vAlign w:val="bottom"/>
            <w:hideMark/>
          </w:tcPr>
          <w:p w14:paraId="41C2969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13.2</w:t>
            </w:r>
          </w:p>
        </w:tc>
      </w:tr>
      <w:tr w:rsidR="00450441" w:rsidRPr="000D3E11" w14:paraId="73E20508" w14:textId="77777777" w:rsidTr="006E55F0">
        <w:trPr>
          <w:trHeight w:hRule="exact" w:val="454"/>
          <w:jc w:val="center"/>
        </w:trPr>
        <w:tc>
          <w:tcPr>
            <w:tcW w:w="2053" w:type="dxa"/>
            <w:vAlign w:val="bottom"/>
            <w:hideMark/>
          </w:tcPr>
          <w:p w14:paraId="7A6B8608"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April 2016</w:t>
            </w:r>
          </w:p>
        </w:tc>
        <w:tc>
          <w:tcPr>
            <w:tcW w:w="1064" w:type="dxa"/>
            <w:vAlign w:val="bottom"/>
            <w:hideMark/>
          </w:tcPr>
          <w:p w14:paraId="0A01E037"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250.8</w:t>
            </w:r>
          </w:p>
        </w:tc>
        <w:tc>
          <w:tcPr>
            <w:tcW w:w="1064" w:type="dxa"/>
            <w:vAlign w:val="bottom"/>
            <w:hideMark/>
          </w:tcPr>
          <w:p w14:paraId="0503427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155.5</w:t>
            </w:r>
          </w:p>
        </w:tc>
        <w:tc>
          <w:tcPr>
            <w:tcW w:w="1064" w:type="dxa"/>
            <w:vAlign w:val="bottom"/>
            <w:hideMark/>
          </w:tcPr>
          <w:p w14:paraId="6919E10A"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234.9</w:t>
            </w:r>
          </w:p>
        </w:tc>
        <w:tc>
          <w:tcPr>
            <w:tcW w:w="1064" w:type="dxa"/>
            <w:vAlign w:val="bottom"/>
            <w:hideMark/>
          </w:tcPr>
          <w:p w14:paraId="20DB289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206.2</w:t>
            </w:r>
          </w:p>
        </w:tc>
        <w:tc>
          <w:tcPr>
            <w:tcW w:w="1094" w:type="dxa"/>
            <w:vAlign w:val="bottom"/>
            <w:hideMark/>
          </w:tcPr>
          <w:p w14:paraId="12B1925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211.8</w:t>
            </w:r>
          </w:p>
        </w:tc>
        <w:tc>
          <w:tcPr>
            <w:tcW w:w="1052" w:type="dxa"/>
            <w:vAlign w:val="bottom"/>
            <w:hideMark/>
          </w:tcPr>
          <w:p w14:paraId="4147A06B"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8.2</w:t>
            </w:r>
          </w:p>
        </w:tc>
      </w:tr>
      <w:tr w:rsidR="00450441" w:rsidRPr="000D3E11" w14:paraId="6B157CB7" w14:textId="77777777" w:rsidTr="006E55F0">
        <w:trPr>
          <w:trHeight w:hRule="exact" w:val="454"/>
          <w:jc w:val="center"/>
        </w:trPr>
        <w:tc>
          <w:tcPr>
            <w:tcW w:w="2053" w:type="dxa"/>
            <w:tcBorders>
              <w:top w:val="nil"/>
              <w:left w:val="nil"/>
              <w:bottom w:val="single" w:sz="4" w:space="0" w:color="auto"/>
              <w:right w:val="nil"/>
            </w:tcBorders>
            <w:vAlign w:val="bottom"/>
            <w:hideMark/>
          </w:tcPr>
          <w:p w14:paraId="40E7EDC8"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May 2016</w:t>
            </w:r>
          </w:p>
        </w:tc>
        <w:tc>
          <w:tcPr>
            <w:tcW w:w="1064" w:type="dxa"/>
            <w:tcBorders>
              <w:top w:val="nil"/>
              <w:left w:val="nil"/>
              <w:bottom w:val="single" w:sz="4" w:space="0" w:color="auto"/>
              <w:right w:val="nil"/>
            </w:tcBorders>
            <w:vAlign w:val="bottom"/>
            <w:hideMark/>
          </w:tcPr>
          <w:p w14:paraId="1C99DE76"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202.4</w:t>
            </w:r>
          </w:p>
        </w:tc>
        <w:tc>
          <w:tcPr>
            <w:tcW w:w="1064" w:type="dxa"/>
            <w:tcBorders>
              <w:top w:val="nil"/>
              <w:left w:val="nil"/>
              <w:bottom w:val="single" w:sz="4" w:space="0" w:color="auto"/>
              <w:right w:val="nil"/>
            </w:tcBorders>
            <w:vAlign w:val="bottom"/>
            <w:hideMark/>
          </w:tcPr>
          <w:p w14:paraId="55F80F4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98.1</w:t>
            </w:r>
          </w:p>
        </w:tc>
        <w:tc>
          <w:tcPr>
            <w:tcW w:w="1064" w:type="dxa"/>
            <w:tcBorders>
              <w:top w:val="nil"/>
              <w:left w:val="nil"/>
              <w:bottom w:val="single" w:sz="4" w:space="0" w:color="auto"/>
              <w:right w:val="nil"/>
            </w:tcBorders>
            <w:vAlign w:val="bottom"/>
            <w:hideMark/>
          </w:tcPr>
          <w:p w14:paraId="28703D9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231.1</w:t>
            </w:r>
          </w:p>
        </w:tc>
        <w:tc>
          <w:tcPr>
            <w:tcW w:w="1064" w:type="dxa"/>
            <w:tcBorders>
              <w:top w:val="nil"/>
              <w:left w:val="nil"/>
              <w:bottom w:val="single" w:sz="4" w:space="0" w:color="auto"/>
              <w:right w:val="nil"/>
            </w:tcBorders>
            <w:vAlign w:val="bottom"/>
            <w:hideMark/>
          </w:tcPr>
          <w:p w14:paraId="74F889C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184.2</w:t>
            </w:r>
          </w:p>
        </w:tc>
        <w:tc>
          <w:tcPr>
            <w:tcW w:w="1094" w:type="dxa"/>
            <w:tcBorders>
              <w:top w:val="nil"/>
              <w:left w:val="nil"/>
              <w:bottom w:val="single" w:sz="4" w:space="0" w:color="auto"/>
              <w:right w:val="nil"/>
            </w:tcBorders>
            <w:vAlign w:val="bottom"/>
            <w:hideMark/>
          </w:tcPr>
          <w:p w14:paraId="7DCB482C"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178.9</w:t>
            </w:r>
          </w:p>
        </w:tc>
        <w:tc>
          <w:tcPr>
            <w:tcW w:w="1052" w:type="dxa"/>
            <w:tcBorders>
              <w:top w:val="nil"/>
              <w:left w:val="nil"/>
              <w:bottom w:val="single" w:sz="4" w:space="0" w:color="auto"/>
              <w:right w:val="nil"/>
            </w:tcBorders>
            <w:vAlign w:val="bottom"/>
            <w:hideMark/>
          </w:tcPr>
          <w:p w14:paraId="7A9CC3EE"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6.9</w:t>
            </w:r>
          </w:p>
        </w:tc>
      </w:tr>
      <w:tr w:rsidR="00450441" w:rsidRPr="000D3E11" w14:paraId="1446CEA3" w14:textId="77777777" w:rsidTr="006E55F0">
        <w:trPr>
          <w:trHeight w:hRule="exact" w:val="454"/>
          <w:jc w:val="center"/>
        </w:trPr>
        <w:tc>
          <w:tcPr>
            <w:tcW w:w="2053" w:type="dxa"/>
            <w:tcBorders>
              <w:top w:val="single" w:sz="4" w:space="0" w:color="auto"/>
              <w:left w:val="nil"/>
              <w:bottom w:val="nil"/>
              <w:right w:val="nil"/>
            </w:tcBorders>
            <w:hideMark/>
          </w:tcPr>
          <w:p w14:paraId="325E710B" w14:textId="77777777" w:rsidR="00450441" w:rsidRDefault="00450441" w:rsidP="006E55F0">
            <w:pPr>
              <w:spacing w:after="0" w:line="480" w:lineRule="auto"/>
              <w:rPr>
                <w:rFonts w:ascii="Times New Roman" w:hAnsi="Times New Roman" w:cs="Times New Roman"/>
                <w:b/>
                <w:color w:val="000000"/>
                <w:sz w:val="24"/>
                <w:szCs w:val="24"/>
                <w:lang w:val="en-US" w:eastAsia="en-GB"/>
              </w:rPr>
            </w:pPr>
            <w:r>
              <w:rPr>
                <w:rFonts w:ascii="Times New Roman" w:hAnsi="Times New Roman" w:cs="Times New Roman"/>
                <w:b/>
                <w:color w:val="000000"/>
                <w:sz w:val="24"/>
                <w:szCs w:val="24"/>
                <w:lang w:val="en-US" w:eastAsia="en-GB"/>
              </w:rPr>
              <w:t>TOTAL</w:t>
            </w:r>
          </w:p>
        </w:tc>
        <w:tc>
          <w:tcPr>
            <w:tcW w:w="1064" w:type="dxa"/>
            <w:tcBorders>
              <w:top w:val="single" w:sz="4" w:space="0" w:color="auto"/>
              <w:left w:val="nil"/>
              <w:bottom w:val="nil"/>
              <w:right w:val="nil"/>
            </w:tcBorders>
            <w:hideMark/>
          </w:tcPr>
          <w:p w14:paraId="6C237083"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200.2</w:t>
            </w:r>
          </w:p>
        </w:tc>
        <w:tc>
          <w:tcPr>
            <w:tcW w:w="1064" w:type="dxa"/>
            <w:tcBorders>
              <w:top w:val="single" w:sz="4" w:space="0" w:color="auto"/>
              <w:left w:val="nil"/>
              <w:bottom w:val="nil"/>
              <w:right w:val="nil"/>
            </w:tcBorders>
            <w:hideMark/>
          </w:tcPr>
          <w:p w14:paraId="26A0304D"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278.2</w:t>
            </w:r>
          </w:p>
        </w:tc>
        <w:tc>
          <w:tcPr>
            <w:tcW w:w="1064" w:type="dxa"/>
            <w:tcBorders>
              <w:top w:val="single" w:sz="4" w:space="0" w:color="auto"/>
              <w:left w:val="nil"/>
              <w:bottom w:val="nil"/>
              <w:right w:val="nil"/>
            </w:tcBorders>
            <w:hideMark/>
          </w:tcPr>
          <w:p w14:paraId="6A69C439"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267.2</w:t>
            </w:r>
          </w:p>
        </w:tc>
        <w:tc>
          <w:tcPr>
            <w:tcW w:w="1064" w:type="dxa"/>
            <w:tcBorders>
              <w:top w:val="single" w:sz="4" w:space="0" w:color="auto"/>
              <w:left w:val="nil"/>
              <w:bottom w:val="nil"/>
              <w:right w:val="nil"/>
            </w:tcBorders>
            <w:hideMark/>
          </w:tcPr>
          <w:p w14:paraId="7699BF22"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143.1</w:t>
            </w:r>
          </w:p>
        </w:tc>
        <w:tc>
          <w:tcPr>
            <w:tcW w:w="1094" w:type="dxa"/>
            <w:tcBorders>
              <w:top w:val="single" w:sz="4" w:space="0" w:color="auto"/>
              <w:left w:val="nil"/>
              <w:bottom w:val="nil"/>
              <w:right w:val="nil"/>
            </w:tcBorders>
            <w:hideMark/>
          </w:tcPr>
          <w:p w14:paraId="034661EF"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220.8</w:t>
            </w:r>
          </w:p>
        </w:tc>
        <w:tc>
          <w:tcPr>
            <w:tcW w:w="1052" w:type="dxa"/>
            <w:tcBorders>
              <w:top w:val="single" w:sz="4" w:space="0" w:color="auto"/>
              <w:left w:val="nil"/>
              <w:bottom w:val="nil"/>
              <w:right w:val="nil"/>
            </w:tcBorders>
            <w:hideMark/>
          </w:tcPr>
          <w:p w14:paraId="3E27B490" w14:textId="77777777" w:rsidR="00450441" w:rsidRDefault="00450441" w:rsidP="006E55F0">
            <w:pPr>
              <w:spacing w:after="0" w:line="480" w:lineRule="auto"/>
              <w:rPr>
                <w:rFonts w:ascii="Times New Roman" w:hAnsi="Times New Roman" w:cs="Times New Roman"/>
                <w:color w:val="000000"/>
                <w:sz w:val="24"/>
                <w:szCs w:val="24"/>
                <w:lang w:val="en-US" w:eastAsia="en-GB"/>
              </w:rPr>
            </w:pPr>
            <w:r>
              <w:rPr>
                <w:rFonts w:ascii="Times New Roman" w:hAnsi="Times New Roman" w:cs="Times New Roman"/>
                <w:color w:val="000000"/>
                <w:sz w:val="24"/>
                <w:szCs w:val="24"/>
                <w:lang w:val="en-US" w:eastAsia="en-GB"/>
              </w:rPr>
              <w:t>100</w:t>
            </w:r>
          </w:p>
        </w:tc>
      </w:tr>
    </w:tbl>
    <w:p w14:paraId="7B71F0EB" w14:textId="77777777" w:rsidR="00450441" w:rsidRDefault="00450441" w:rsidP="00450441">
      <w:pPr>
        <w:spacing w:after="0" w:line="480" w:lineRule="auto"/>
        <w:contextualSpacing/>
        <w:rPr>
          <w:rFonts w:ascii="Times New Roman" w:hAnsi="Times New Roman"/>
          <w:bCs/>
          <w:sz w:val="24"/>
          <w:szCs w:val="24"/>
          <w:lang w:val="en-US"/>
        </w:rPr>
      </w:pPr>
    </w:p>
    <w:p w14:paraId="5D345FEE" w14:textId="77777777" w:rsidR="000B54D8" w:rsidRDefault="000B54D8"/>
    <w:sectPr w:rsidR="000B54D8" w:rsidSect="00450441">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DABD1" w14:textId="77777777" w:rsidR="00771FD8" w:rsidRDefault="00771FD8" w:rsidP="00450441">
      <w:pPr>
        <w:spacing w:after="0" w:line="240" w:lineRule="auto"/>
      </w:pPr>
      <w:r>
        <w:separator/>
      </w:r>
    </w:p>
  </w:endnote>
  <w:endnote w:type="continuationSeparator" w:id="0">
    <w:p w14:paraId="237E3A40" w14:textId="77777777" w:rsidR="00771FD8" w:rsidRDefault="00771FD8" w:rsidP="0045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ヒラギノ角ゴ Pro W3">
    <w:panose1 w:val="020B0300000000000000"/>
    <w:charset w:val="80"/>
    <w:family w:val="auto"/>
    <w:pitch w:val="variable"/>
    <w:sig w:usb0="E00002FF" w:usb1="7AC7FFFF" w:usb2="00000012" w:usb3="00000000" w:csb0="0002000D" w:csb1="00000000"/>
  </w:font>
  <w:font w:name="MS Minngs">
    <w:altName w:val="MS Mincho"/>
    <w:panose1 w:val="020B0604020202020204"/>
    <w:charset w:val="80"/>
    <w:family w:val="roman"/>
    <w:notTrueType/>
    <w:pitch w:val="fixed"/>
    <w:sig w:usb0="00000000" w:usb1="08070000" w:usb2="00000010" w:usb3="00000000" w:csb0="00020000"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A4DDA" w14:textId="77777777" w:rsidR="002F08CE" w:rsidRDefault="00186100">
    <w:pPr>
      <w:pStyle w:val="Footer"/>
      <w:jc w:val="right"/>
    </w:pPr>
    <w:r>
      <w:fldChar w:fldCharType="begin"/>
    </w:r>
    <w:r>
      <w:instrText>PAGE   \* MERGEFORMAT</w:instrText>
    </w:r>
    <w:r>
      <w:fldChar w:fldCharType="separate"/>
    </w:r>
    <w:r w:rsidR="00450441" w:rsidRPr="00450441">
      <w:rPr>
        <w:noProof/>
        <w:lang w:val="pt-BR"/>
      </w:rPr>
      <w:t>9</w:t>
    </w:r>
    <w:r>
      <w:fldChar w:fldCharType="end"/>
    </w:r>
  </w:p>
  <w:p w14:paraId="0A295E91" w14:textId="77777777" w:rsidR="002F08CE" w:rsidRDefault="00771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FE345" w14:textId="77777777" w:rsidR="00771FD8" w:rsidRDefault="00771FD8" w:rsidP="00450441">
      <w:pPr>
        <w:spacing w:after="0" w:line="240" w:lineRule="auto"/>
      </w:pPr>
      <w:r>
        <w:separator/>
      </w:r>
    </w:p>
  </w:footnote>
  <w:footnote w:type="continuationSeparator" w:id="0">
    <w:p w14:paraId="7858114D" w14:textId="77777777" w:rsidR="00771FD8" w:rsidRDefault="00771FD8" w:rsidP="0045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53EC5" w14:textId="77777777" w:rsidR="002F08CE" w:rsidRPr="009E6B85" w:rsidRDefault="00771FD8" w:rsidP="009E6B85">
    <w:pPr>
      <w:pStyle w:val="Header"/>
      <w:tabs>
        <w:tab w:val="clear" w:pos="4252"/>
        <w:tab w:val="clear" w:pos="8504"/>
        <w:tab w:val="center" w:pos="4513"/>
        <w:tab w:val="right" w:pos="902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441"/>
    <w:rsid w:val="000B54D8"/>
    <w:rsid w:val="00186100"/>
    <w:rsid w:val="00213A92"/>
    <w:rsid w:val="00450441"/>
    <w:rsid w:val="005A1295"/>
    <w:rsid w:val="00771FD8"/>
    <w:rsid w:val="00BA55DA"/>
    <w:rsid w:val="00C457F6"/>
    <w:rsid w:val="00D647B0"/>
    <w:rsid w:val="00D73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742DE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0441"/>
    <w:pPr>
      <w:spacing w:after="200" w:line="276" w:lineRule="auto"/>
    </w:pPr>
    <w:rPr>
      <w:rFonts w:ascii="Calibri" w:eastAsia="Times New Roman" w:hAnsi="Calibri" w:cs="Arial"/>
      <w:sz w:val="22"/>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BA55DA"/>
    <w:pPr>
      <w:spacing w:after="0" w:line="480" w:lineRule="auto"/>
    </w:pPr>
    <w:rPr>
      <w:rFonts w:ascii="Times" w:eastAsia="ヒラギノ角ゴ Pro W3" w:hAnsi="Times" w:cs="Times New Roman"/>
      <w:color w:val="000000"/>
      <w:sz w:val="24"/>
      <w:szCs w:val="24"/>
      <w:lang w:val="en-AU"/>
    </w:rPr>
  </w:style>
  <w:style w:type="paragraph" w:styleId="Header">
    <w:name w:val="header"/>
    <w:basedOn w:val="Normal"/>
    <w:link w:val="HeaderChar"/>
    <w:uiPriority w:val="99"/>
    <w:unhideWhenUsed/>
    <w:rsid w:val="00450441"/>
    <w:pPr>
      <w:tabs>
        <w:tab w:val="center" w:pos="4252"/>
        <w:tab w:val="right" w:pos="8504"/>
      </w:tabs>
      <w:spacing w:after="0" w:line="240" w:lineRule="auto"/>
    </w:pPr>
    <w:rPr>
      <w:rFonts w:cs="Times New Roman"/>
      <w:sz w:val="20"/>
      <w:szCs w:val="20"/>
      <w:lang w:val="x-none" w:eastAsia="x-none"/>
    </w:rPr>
  </w:style>
  <w:style w:type="character" w:customStyle="1" w:styleId="HeaderChar">
    <w:name w:val="Header Char"/>
    <w:basedOn w:val="DefaultParagraphFont"/>
    <w:link w:val="Header"/>
    <w:uiPriority w:val="99"/>
    <w:rsid w:val="00450441"/>
    <w:rPr>
      <w:rFonts w:ascii="Calibri" w:eastAsia="Times New Roman" w:hAnsi="Calibri" w:cs="Times New Roman"/>
      <w:sz w:val="20"/>
      <w:szCs w:val="20"/>
      <w:lang w:val="x-none" w:eastAsia="x-none"/>
    </w:rPr>
  </w:style>
  <w:style w:type="paragraph" w:styleId="Footer">
    <w:name w:val="footer"/>
    <w:basedOn w:val="Normal"/>
    <w:link w:val="FooterChar"/>
    <w:uiPriority w:val="99"/>
    <w:unhideWhenUsed/>
    <w:rsid w:val="00450441"/>
    <w:pPr>
      <w:tabs>
        <w:tab w:val="center" w:pos="4252"/>
        <w:tab w:val="right" w:pos="8504"/>
      </w:tabs>
      <w:spacing w:after="0" w:line="240" w:lineRule="auto"/>
    </w:pPr>
    <w:rPr>
      <w:rFonts w:cs="Times New Roman"/>
      <w:sz w:val="20"/>
      <w:szCs w:val="20"/>
      <w:lang w:val="x-none" w:eastAsia="x-none"/>
    </w:rPr>
  </w:style>
  <w:style w:type="character" w:customStyle="1" w:styleId="FooterChar">
    <w:name w:val="Footer Char"/>
    <w:basedOn w:val="DefaultParagraphFont"/>
    <w:link w:val="Footer"/>
    <w:uiPriority w:val="99"/>
    <w:rsid w:val="00450441"/>
    <w:rPr>
      <w:rFonts w:ascii="Calibri" w:eastAsia="Times New Roman" w:hAnsi="Calibri" w:cs="Times New Roman"/>
      <w:sz w:val="20"/>
      <w:szCs w:val="20"/>
      <w:lang w:val="x-none" w:eastAsia="x-none"/>
    </w:rPr>
  </w:style>
  <w:style w:type="character" w:styleId="LineNumber">
    <w:name w:val="line number"/>
    <w:basedOn w:val="DefaultParagraphFont"/>
    <w:uiPriority w:val="99"/>
    <w:semiHidden/>
    <w:unhideWhenUsed/>
    <w:rsid w:val="00450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Fran Tattersall</cp:lastModifiedBy>
  <cp:revision>2</cp:revision>
  <dcterms:created xsi:type="dcterms:W3CDTF">2020-06-29T13:36:00Z</dcterms:created>
  <dcterms:modified xsi:type="dcterms:W3CDTF">2020-06-29T13:36:00Z</dcterms:modified>
</cp:coreProperties>
</file>